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C53" w:rsidRDefault="00941239">
      <w:pPr>
        <w:rPr>
          <w:rFonts w:asciiTheme="majorHAnsi" w:eastAsiaTheme="majorEastAsia" w:hAnsiTheme="majorHAnsi" w:cstheme="majorBidi"/>
          <w:color w:val="17365D" w:themeColor="text2" w:themeShade="BF"/>
          <w:spacing w:val="5"/>
          <w:kern w:val="28"/>
          <w:sz w:val="144"/>
          <w:szCs w:val="144"/>
        </w:rPr>
      </w:pPr>
      <w:r>
        <w:rPr>
          <w:rFonts w:eastAsiaTheme="minorEastAsia"/>
          <w:noProof/>
          <w:lang w:eastAsia="nl-NL"/>
        </w:rPr>
        <w:pict>
          <v:shapetype id="_x0000_t202" coordsize="21600,21600" o:spt="202" path="m,l,21600r21600,l21600,xe">
            <v:stroke joinstyle="miter"/>
            <v:path gradientshapeok="t" o:connecttype="rect"/>
          </v:shapetype>
          <v:shape id="Text Box 2" o:spid="_x0000_s1026" type="#_x0000_t202" style="position:absolute;margin-left:-9pt;margin-top:0;width:545.4pt;height:98.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">
            <v:textbox>
              <w:txbxContent>
                <w:p w:rsidR="00607313" w:rsidRPr="00C963CF" w:rsidRDefault="00607313" w:rsidP="00AB314D">
                  <w:pPr>
                    <w:pStyle w:val="Title"/>
                    <w:jc w:val="center"/>
                    <w:rPr>
                      <w:rFonts w:ascii="Old English Text MT" w:hAnsi="Old English Text MT"/>
                      <w:sz w:val="96"/>
                      <w:szCs w:val="96"/>
                    </w:rPr>
                  </w:pPr>
                  <w:r w:rsidRPr="00C963CF">
                    <w:rPr>
                      <w:rFonts w:ascii="Old English Text MT" w:hAnsi="Old English Text MT"/>
                      <w:color w:val="C00000"/>
                      <w:sz w:val="96"/>
                      <w:szCs w:val="96"/>
                    </w:rPr>
                    <w:t>Nieuwsblad van de Kurk</w:t>
                  </w:r>
                </w:p>
                <w:p w:rsidR="00607313" w:rsidRPr="00895F2F" w:rsidRDefault="00607313" w:rsidP="00AB314D">
                  <w:pPr>
                    <w:jc w:val="center"/>
                    <w:rPr>
                      <w:rFonts w:ascii="Times New Roman" w:hAnsi="Times New Roman" w:cs="Times New Roman"/>
                      <w:szCs w:val="28"/>
                    </w:rPr>
                  </w:pPr>
                  <w:r w:rsidRPr="00895F2F">
                    <w:rPr>
                      <w:rFonts w:ascii="Times New Roman" w:hAnsi="Times New Roman" w:cs="Times New Roman"/>
                      <w:szCs w:val="28"/>
                    </w:rPr>
                    <w:t>November 2022</w:t>
                  </w:r>
                  <w:r>
                    <w:rPr>
                      <w:rFonts w:ascii="Times New Roman" w:hAnsi="Times New Roman" w:cs="Times New Roman"/>
                      <w:szCs w:val="28"/>
                    </w:rPr>
                    <w:t xml:space="preserve">           </w:t>
                  </w:r>
                  <w:r w:rsidRPr="00895F2F">
                    <w:rPr>
                      <w:rFonts w:ascii="Times New Roman" w:hAnsi="Times New Roman" w:cs="Times New Roman"/>
                      <w:szCs w:val="28"/>
                    </w:rPr>
                    <w:t xml:space="preserve"> 1e jaargang  No1 </w:t>
                  </w:r>
                  <w:r>
                    <w:rPr>
                      <w:rFonts w:ascii="Times New Roman" w:hAnsi="Times New Roman" w:cs="Times New Roman"/>
                      <w:szCs w:val="28"/>
                    </w:rPr>
                    <w:t xml:space="preserve">             </w:t>
                  </w:r>
                  <w:r w:rsidRPr="00895F2F">
                    <w:rPr>
                      <w:rFonts w:ascii="Times New Roman" w:hAnsi="Times New Roman" w:cs="Times New Roman"/>
                      <w:szCs w:val="28"/>
                    </w:rPr>
                    <w:t xml:space="preserve">Uitgave De Harmonie. </w:t>
                  </w:r>
                  <w:r>
                    <w:rPr>
                      <w:rFonts w:ascii="Times New Roman" w:hAnsi="Times New Roman" w:cs="Times New Roman"/>
                      <w:szCs w:val="28"/>
                    </w:rPr>
                    <w:t xml:space="preserve">             </w:t>
                  </w:r>
                  <w:r w:rsidRPr="00895F2F">
                    <w:rPr>
                      <w:rFonts w:ascii="Times New Roman" w:hAnsi="Times New Roman" w:cs="Times New Roman"/>
                      <w:szCs w:val="28"/>
                    </w:rPr>
                    <w:t xml:space="preserve">Redactie: </w:t>
                  </w:r>
                  <w:hyperlink r:id="rId8" w:history="1">
                    <w:r w:rsidRPr="00895F2F">
                      <w:rPr>
                        <w:rStyle w:val="Hyperlink"/>
                        <w:rFonts w:ascii="Times New Roman" w:hAnsi="Times New Roman" w:cs="Times New Roman"/>
                        <w:szCs w:val="28"/>
                      </w:rPr>
                      <w:t>j.p.van.de.sande@rug.nl</w:t>
                    </w:r>
                  </w:hyperlink>
                </w:p>
              </w:txbxContent>
            </v:textbox>
          </v:shape>
        </w:pict>
      </w:r>
    </w:p>
    <w:p w:rsidR="00AB314D" w:rsidRPr="00AB314D" w:rsidRDefault="00AB314D">
      <w:pPr>
        <w:rPr>
          <w:rFonts w:asciiTheme="majorHAnsi" w:eastAsiaTheme="majorEastAsia" w:hAnsiTheme="majorHAnsi" w:cstheme="majorBidi"/>
          <w:color w:val="17365D" w:themeColor="text2" w:themeShade="BF"/>
          <w:spacing w:val="5"/>
          <w:kern w:val="28"/>
          <w:sz w:val="24"/>
          <w:szCs w:val="24"/>
        </w:rPr>
      </w:pPr>
    </w:p>
    <w:p w:rsidR="00AB314D" w:rsidRPr="00AB314D" w:rsidRDefault="00AB314D">
      <w:pPr>
        <w:rPr>
          <w:rFonts w:asciiTheme="majorHAnsi" w:eastAsiaTheme="majorEastAsia" w:hAnsiTheme="majorHAnsi" w:cstheme="majorBidi"/>
          <w:color w:val="17365D" w:themeColor="text2" w:themeShade="BF"/>
          <w:spacing w:val="5"/>
          <w:kern w:val="28"/>
          <w:sz w:val="24"/>
          <w:szCs w:val="24"/>
        </w:rPr>
      </w:pPr>
    </w:p>
    <w:p w:rsidR="00AB314D" w:rsidRPr="00AB314D" w:rsidRDefault="00AB314D" w:rsidP="00AB314D">
      <w:pPr>
        <w:ind w:right="-1"/>
        <w:rPr>
          <w:rFonts w:ascii="Times New Roman" w:hAnsi="Times New Roman" w:cs="Times New Roman"/>
        </w:rPr>
      </w:pPr>
    </w:p>
    <w:p w:rsidR="00AB314D" w:rsidRDefault="00AB314D" w:rsidP="00AB314D">
      <w:pPr>
        <w:ind w:right="-1"/>
        <w:rPr>
          <w:rFonts w:ascii="Times New Roman" w:hAnsi="Times New Roman" w:cs="Times New Roman"/>
        </w:rPr>
        <w:sectPr w:rsidR="00AB314D">
          <w:footerReference w:type="even" r:id="rId9"/>
          <w:footerReference w:type="default" r:id="rId10"/>
          <w:pgSz w:w="11906" w:h="16838"/>
          <w:pgMar w:top="568" w:right="566" w:bottom="1417" w:left="709" w:header="708" w:footer="708" w:gutter="0"/>
          <w:cols w:space="708"/>
          <w:docGrid w:linePitch="360"/>
        </w:sectPr>
      </w:pPr>
    </w:p>
    <w:p w:rsidR="002F267A" w:rsidRDefault="00AB314D" w:rsidP="00895F2F">
      <w:pPr>
        <w:ind w:right="-1"/>
        <w:jc w:val="both"/>
        <w:rPr>
          <w:rFonts w:ascii="Times New Roman" w:hAnsi="Times New Roman" w:cs="Times New Roman"/>
        </w:rPr>
      </w:pPr>
      <w:r w:rsidRPr="00AB314D">
        <w:rPr>
          <w:rFonts w:ascii="Times New Roman" w:hAnsi="Times New Roman" w:cs="Times New Roman"/>
        </w:rPr>
        <w:lastRenderedPageBreak/>
        <w:t xml:space="preserve">Dit is het eerste nummer van </w:t>
      </w:r>
      <w:r w:rsidR="00A80670">
        <w:rPr>
          <w:rFonts w:ascii="Times New Roman" w:hAnsi="Times New Roman" w:cs="Times New Roman"/>
        </w:rPr>
        <w:t xml:space="preserve">het </w:t>
      </w:r>
      <w:r w:rsidR="00A80670" w:rsidRPr="00895F2F">
        <w:rPr>
          <w:rFonts w:ascii="Times New Roman" w:hAnsi="Times New Roman" w:cs="Times New Roman"/>
          <w:b/>
          <w:i/>
        </w:rPr>
        <w:t>Nieuwsblad van de Kurk</w:t>
      </w:r>
      <w:r w:rsidRPr="00895F2F">
        <w:rPr>
          <w:rFonts w:ascii="Times New Roman" w:hAnsi="Times New Roman" w:cs="Times New Roman"/>
          <w:b/>
          <w:i/>
        </w:rPr>
        <w:t xml:space="preserve">, </w:t>
      </w:r>
      <w:r w:rsidR="00A671D5">
        <w:rPr>
          <w:rFonts w:ascii="Times New Roman" w:hAnsi="Times New Roman" w:cs="Times New Roman"/>
        </w:rPr>
        <w:t>een Harmonisch</w:t>
      </w:r>
      <w:r>
        <w:rPr>
          <w:rFonts w:ascii="Times New Roman" w:hAnsi="Times New Roman" w:cs="Times New Roman"/>
        </w:rPr>
        <w:t xml:space="preserve"> tijdschrift vo</w:t>
      </w:r>
      <w:r w:rsidR="00895F2F">
        <w:rPr>
          <w:rFonts w:ascii="Times New Roman" w:hAnsi="Times New Roman" w:cs="Times New Roman"/>
        </w:rPr>
        <w:t>or wijnliefhebbers. Het zal ver</w:t>
      </w:r>
      <w:r>
        <w:rPr>
          <w:rFonts w:ascii="Times New Roman" w:hAnsi="Times New Roman" w:cs="Times New Roman"/>
        </w:rPr>
        <w:t>schijnen zo</w:t>
      </w:r>
      <w:r w:rsidR="00895F2F">
        <w:rPr>
          <w:rFonts w:ascii="Times New Roman" w:hAnsi="Times New Roman" w:cs="Times New Roman"/>
        </w:rPr>
        <w:t>dra</w:t>
      </w:r>
      <w:r>
        <w:rPr>
          <w:rFonts w:ascii="Times New Roman" w:hAnsi="Times New Roman" w:cs="Times New Roman"/>
        </w:rPr>
        <w:t xml:space="preserve"> er voldoende copy is en die copy zal voornamelijk door de hoofdredacteur geschre</w:t>
      </w:r>
      <w:r w:rsidR="00895F2F">
        <w:rPr>
          <w:rFonts w:ascii="Times New Roman" w:hAnsi="Times New Roman" w:cs="Times New Roman"/>
        </w:rPr>
        <w:t>-</w:t>
      </w:r>
      <w:r>
        <w:rPr>
          <w:rFonts w:ascii="Times New Roman" w:hAnsi="Times New Roman" w:cs="Times New Roman"/>
        </w:rPr>
        <w:t xml:space="preserve">ven moeten worden, al hoopt hij dat U ook eens wat instuurt. </w:t>
      </w:r>
    </w:p>
    <w:p w:rsidR="00AB314D" w:rsidRPr="002F267A" w:rsidRDefault="002F267A" w:rsidP="002F267A">
      <w:pPr>
        <w:ind w:left="1416" w:right="-1" w:firstLine="708"/>
        <w:jc w:val="both"/>
        <w:rPr>
          <w:rFonts w:ascii="Times New Roman" w:hAnsi="Times New Roman" w:cs="Times New Roman"/>
          <w:sz w:val="20"/>
        </w:rPr>
      </w:pPr>
      <w:r w:rsidRPr="002F267A">
        <w:rPr>
          <w:rFonts w:ascii="Times New Roman" w:hAnsi="Times New Roman" w:cs="Times New Roman"/>
          <w:sz w:val="20"/>
        </w:rPr>
        <w:t>Hans van de Sande. Redacteur</w:t>
      </w:r>
    </w:p>
    <w:p w:rsidR="00AB314D" w:rsidRPr="00890AD6" w:rsidRDefault="00890AD6" w:rsidP="00AB314D">
      <w:pPr>
        <w:ind w:right="-1"/>
        <w:rPr>
          <w:rFonts w:ascii="Times New Roman" w:hAnsi="Times New Roman" w:cs="Times New Roman"/>
          <w:u w:val="single"/>
        </w:rPr>
      </w:pPr>
      <w:r w:rsidRPr="00890AD6">
        <w:rPr>
          <w:rFonts w:ascii="Times New Roman" w:hAnsi="Times New Roman" w:cs="Times New Roman"/>
          <w:u w:val="single"/>
        </w:rPr>
        <w:tab/>
      </w:r>
      <w:r w:rsidRPr="00890AD6">
        <w:rPr>
          <w:rFonts w:ascii="Times New Roman" w:hAnsi="Times New Roman" w:cs="Times New Roman"/>
          <w:u w:val="single"/>
        </w:rPr>
        <w:tab/>
      </w:r>
      <w:r w:rsidRPr="00890AD6">
        <w:rPr>
          <w:rFonts w:ascii="Times New Roman" w:hAnsi="Times New Roman" w:cs="Times New Roman"/>
          <w:u w:val="single"/>
        </w:rPr>
        <w:tab/>
      </w:r>
      <w:r w:rsidRPr="00890AD6">
        <w:rPr>
          <w:rFonts w:ascii="Times New Roman" w:hAnsi="Times New Roman" w:cs="Times New Roman"/>
          <w:u w:val="single"/>
        </w:rPr>
        <w:tab/>
      </w:r>
      <w:r w:rsidRPr="00890AD6">
        <w:rPr>
          <w:rFonts w:ascii="Times New Roman" w:hAnsi="Times New Roman" w:cs="Times New Roman"/>
          <w:u w:val="single"/>
        </w:rPr>
        <w:tab/>
      </w:r>
      <w:r w:rsidRPr="00890AD6">
        <w:rPr>
          <w:rFonts w:ascii="Times New Roman" w:hAnsi="Times New Roman" w:cs="Times New Roman"/>
          <w:u w:val="single"/>
        </w:rPr>
        <w:tab/>
      </w:r>
      <w:r w:rsidRPr="00890AD6">
        <w:rPr>
          <w:rFonts w:ascii="Times New Roman" w:hAnsi="Times New Roman" w:cs="Times New Roman"/>
          <w:u w:val="single"/>
        </w:rPr>
        <w:tab/>
      </w:r>
    </w:p>
    <w:p w:rsidR="00AB314D" w:rsidRPr="00636247" w:rsidRDefault="00AB314D" w:rsidP="00AB314D">
      <w:pPr>
        <w:rPr>
          <w:rFonts w:ascii="Palatino" w:hAnsi="Palatino"/>
        </w:rPr>
      </w:pPr>
      <w:r w:rsidRPr="00636247">
        <w:rPr>
          <w:rFonts w:ascii="Palatino" w:hAnsi="Palatino"/>
        </w:rPr>
        <w:t>HARMONIE EN WIJN</w:t>
      </w:r>
    </w:p>
    <w:p w:rsidR="00EF7CAB" w:rsidRPr="00636247" w:rsidRDefault="00EF7CAB" w:rsidP="00AB314D">
      <w:pPr>
        <w:rPr>
          <w:rFonts w:ascii="Palatino" w:hAnsi="Palatino" w:cs="Arial"/>
          <w:sz w:val="18"/>
          <w:szCs w:val="18"/>
        </w:rPr>
      </w:pPr>
    </w:p>
    <w:p w:rsidR="00AB314D" w:rsidRPr="00636247" w:rsidRDefault="00AB314D" w:rsidP="00895F2F">
      <w:pPr>
        <w:jc w:val="both"/>
        <w:rPr>
          <w:rFonts w:ascii="Palatino" w:hAnsi="Palatino" w:cs="Arial"/>
          <w:sz w:val="18"/>
          <w:szCs w:val="18"/>
        </w:rPr>
      </w:pPr>
      <w:r w:rsidRPr="00636247">
        <w:rPr>
          <w:rFonts w:ascii="Palatino" w:hAnsi="Palatino" w:cs="Arial"/>
          <w:sz w:val="18"/>
          <w:szCs w:val="18"/>
        </w:rPr>
        <w:t xml:space="preserve">Omdat de Harmonie een </w:t>
      </w:r>
      <w:r w:rsidR="00636247" w:rsidRPr="00636247">
        <w:rPr>
          <w:rFonts w:ascii="Palatino" w:hAnsi="Palatino" w:cs="Arial"/>
          <w:sz w:val="18"/>
          <w:szCs w:val="18"/>
        </w:rPr>
        <w:t>sociëteit</w:t>
      </w:r>
      <w:r w:rsidRPr="00636247">
        <w:rPr>
          <w:rFonts w:ascii="Palatino" w:hAnsi="Palatino" w:cs="Arial"/>
          <w:sz w:val="18"/>
          <w:szCs w:val="18"/>
        </w:rPr>
        <w:t xml:space="preserve"> is</w:t>
      </w:r>
      <w:r w:rsidR="00C528C3" w:rsidRPr="00636247">
        <w:rPr>
          <w:rFonts w:ascii="Palatino" w:hAnsi="Palatino" w:cs="Arial"/>
          <w:sz w:val="18"/>
          <w:szCs w:val="18"/>
        </w:rPr>
        <w:t>,</w:t>
      </w:r>
      <w:r w:rsidRPr="00636247">
        <w:rPr>
          <w:rFonts w:ascii="Palatino" w:hAnsi="Palatino" w:cs="Arial"/>
          <w:sz w:val="18"/>
          <w:szCs w:val="18"/>
        </w:rPr>
        <w:t xml:space="preserve"> moet daar ook gedron</w:t>
      </w:r>
      <w:r w:rsidR="00895F2F" w:rsidRPr="00636247">
        <w:rPr>
          <w:rFonts w:ascii="Palatino" w:hAnsi="Palatino" w:cs="Arial"/>
          <w:sz w:val="18"/>
          <w:szCs w:val="18"/>
        </w:rPr>
        <w:t>-</w:t>
      </w:r>
      <w:r w:rsidRPr="00636247">
        <w:rPr>
          <w:rFonts w:ascii="Palatino" w:hAnsi="Palatino" w:cs="Arial"/>
          <w:sz w:val="18"/>
          <w:szCs w:val="18"/>
        </w:rPr>
        <w:t>ken worden, want uit dorst komt geen gezelligheid voort. Hoe zit het met dat drinken?</w:t>
      </w:r>
    </w:p>
    <w:p w:rsidR="00C528C3" w:rsidRPr="00636247" w:rsidRDefault="00C528C3" w:rsidP="00895F2F">
      <w:pPr>
        <w:jc w:val="both"/>
        <w:rPr>
          <w:rFonts w:ascii="Palatino" w:hAnsi="Palatino" w:cs="Arial"/>
          <w:sz w:val="18"/>
          <w:szCs w:val="18"/>
        </w:rPr>
      </w:pPr>
      <w:r w:rsidRPr="00636247">
        <w:rPr>
          <w:rFonts w:ascii="Palatino" w:hAnsi="Palatino" w:cs="Arial"/>
          <w:sz w:val="18"/>
          <w:szCs w:val="18"/>
        </w:rPr>
        <w:t xml:space="preserve">Op het ogenblik exploiteert de Harmonie zelf zijn horeca, in vroeger tijden werd deze vaak verpacht. De winsten op drank en eten gingen vroeger dus naar de exploitant en vloeien nu in de kas van de vereniging. Dat vloeien moet u vasthouden, want er vloeit nogal wat op de </w:t>
      </w:r>
      <w:r w:rsidR="00636247" w:rsidRPr="00636247">
        <w:rPr>
          <w:rFonts w:ascii="Palatino" w:hAnsi="Palatino" w:cs="Arial"/>
          <w:sz w:val="18"/>
          <w:szCs w:val="18"/>
        </w:rPr>
        <w:t>sociëteit</w:t>
      </w:r>
      <w:r w:rsidRPr="00636247">
        <w:rPr>
          <w:rFonts w:ascii="Palatino" w:hAnsi="Palatino" w:cs="Arial"/>
          <w:sz w:val="18"/>
          <w:szCs w:val="18"/>
        </w:rPr>
        <w:t xml:space="preserve">. In dit tijdschrift zullen we ons voornamelijk beperken tot de vloeistof die wijn genoemd wordt en in verschillende </w:t>
      </w:r>
      <w:r w:rsidR="00636247" w:rsidRPr="00636247">
        <w:rPr>
          <w:rFonts w:ascii="Palatino" w:hAnsi="Palatino" w:cs="Arial"/>
          <w:sz w:val="18"/>
          <w:szCs w:val="18"/>
        </w:rPr>
        <w:t>variëteiten</w:t>
      </w:r>
      <w:r w:rsidRPr="00636247">
        <w:rPr>
          <w:rFonts w:ascii="Palatino" w:hAnsi="Palatino" w:cs="Arial"/>
          <w:sz w:val="18"/>
          <w:szCs w:val="18"/>
        </w:rPr>
        <w:t xml:space="preserve"> geschonken en</w:t>
      </w:r>
      <w:r w:rsidR="00895F2F" w:rsidRPr="00636247">
        <w:rPr>
          <w:rFonts w:ascii="Palatino" w:hAnsi="Palatino" w:cs="Arial"/>
          <w:sz w:val="18"/>
          <w:szCs w:val="18"/>
        </w:rPr>
        <w:t xml:space="preserve"> gedronken wordt: Rood en Wit, Voordelig en wat D</w:t>
      </w:r>
      <w:r w:rsidRPr="00636247">
        <w:rPr>
          <w:rFonts w:ascii="Palatino" w:hAnsi="Palatino" w:cs="Arial"/>
          <w:sz w:val="18"/>
          <w:szCs w:val="18"/>
        </w:rPr>
        <w:t>uurder, Lekker en Minder lekker.</w:t>
      </w:r>
    </w:p>
    <w:p w:rsidR="00C528C3" w:rsidRPr="00636247" w:rsidRDefault="00C528C3" w:rsidP="00895F2F">
      <w:pPr>
        <w:jc w:val="both"/>
        <w:rPr>
          <w:rFonts w:ascii="Palatino" w:hAnsi="Palatino" w:cs="Arial"/>
          <w:sz w:val="18"/>
          <w:szCs w:val="18"/>
        </w:rPr>
      </w:pPr>
      <w:r w:rsidRPr="00636247">
        <w:rPr>
          <w:rFonts w:ascii="Palatino" w:hAnsi="Palatino" w:cs="Arial"/>
          <w:sz w:val="18"/>
          <w:szCs w:val="18"/>
        </w:rPr>
        <w:t>De wijnen die de Harmonie schenkt zijn overwegend een</w:t>
      </w:r>
      <w:r w:rsidR="00895F2F" w:rsidRPr="00636247">
        <w:rPr>
          <w:rFonts w:ascii="Palatino" w:hAnsi="Palatino" w:cs="Arial"/>
          <w:sz w:val="18"/>
          <w:szCs w:val="18"/>
        </w:rPr>
        <w:t>-</w:t>
      </w:r>
      <w:r w:rsidRPr="00636247">
        <w:rPr>
          <w:rFonts w:ascii="Palatino" w:hAnsi="Palatino" w:cs="Arial"/>
          <w:sz w:val="18"/>
          <w:szCs w:val="18"/>
        </w:rPr>
        <w:t>voudig van aard, en daarmee voordelig. Of</w:t>
      </w:r>
      <w:r w:rsidR="007D2833" w:rsidRPr="00636247">
        <w:rPr>
          <w:rFonts w:ascii="Palatino" w:hAnsi="Palatino" w:cs="Arial"/>
          <w:sz w:val="18"/>
          <w:szCs w:val="18"/>
        </w:rPr>
        <w:t xml:space="preserve"> </w:t>
      </w:r>
      <w:r w:rsidRPr="00636247">
        <w:rPr>
          <w:rFonts w:ascii="Palatino" w:hAnsi="Palatino" w:cs="Arial"/>
          <w:sz w:val="18"/>
          <w:szCs w:val="18"/>
        </w:rPr>
        <w:t xml:space="preserve"> U ze ook lekker vindt moet u zelf uitzoeken.</w:t>
      </w:r>
    </w:p>
    <w:p w:rsidR="00C528C3" w:rsidRPr="00636247" w:rsidRDefault="00C528C3" w:rsidP="00895F2F">
      <w:pPr>
        <w:jc w:val="both"/>
        <w:rPr>
          <w:rFonts w:ascii="Palatino" w:hAnsi="Palatino" w:cs="Arial"/>
          <w:sz w:val="18"/>
          <w:szCs w:val="18"/>
        </w:rPr>
      </w:pPr>
      <w:r w:rsidRPr="00636247">
        <w:rPr>
          <w:rFonts w:ascii="Palatino" w:hAnsi="Palatino" w:cs="Arial"/>
          <w:sz w:val="18"/>
          <w:szCs w:val="18"/>
        </w:rPr>
        <w:t>Wel zouden we een overzichtje kunnen geven van de courante wijnen en U vragen om die wijnen te waarderen</w:t>
      </w:r>
      <w:r w:rsidR="007D2833" w:rsidRPr="00636247">
        <w:rPr>
          <w:rFonts w:ascii="Palatino" w:hAnsi="Palatino" w:cs="Arial"/>
          <w:sz w:val="18"/>
          <w:szCs w:val="18"/>
        </w:rPr>
        <w:t>. Misschien doen we dat nog wel eens.</w:t>
      </w:r>
    </w:p>
    <w:p w:rsidR="007D2833" w:rsidRPr="00890AD6" w:rsidRDefault="00890AD6" w:rsidP="00AB314D">
      <w:pPr>
        <w:rPr>
          <w:rFonts w:ascii="Times New Roman" w:hAnsi="Times New Roman" w:cs="Times New Roman"/>
          <w:u w:val="single"/>
        </w:rPr>
      </w:pPr>
      <w:r w:rsidRPr="00890AD6">
        <w:rPr>
          <w:rFonts w:ascii="Times New Roman" w:hAnsi="Times New Roman" w:cs="Times New Roman"/>
          <w:u w:val="single"/>
        </w:rPr>
        <w:tab/>
      </w:r>
      <w:r w:rsidRPr="00890AD6">
        <w:rPr>
          <w:rFonts w:ascii="Times New Roman" w:hAnsi="Times New Roman" w:cs="Times New Roman"/>
          <w:u w:val="single"/>
        </w:rPr>
        <w:tab/>
      </w:r>
      <w:r w:rsidRPr="00890AD6">
        <w:rPr>
          <w:rFonts w:ascii="Times New Roman" w:hAnsi="Times New Roman" w:cs="Times New Roman"/>
          <w:u w:val="single"/>
        </w:rPr>
        <w:tab/>
      </w:r>
      <w:r w:rsidRPr="00890AD6">
        <w:rPr>
          <w:rFonts w:ascii="Times New Roman" w:hAnsi="Times New Roman" w:cs="Times New Roman"/>
          <w:u w:val="single"/>
        </w:rPr>
        <w:tab/>
      </w:r>
      <w:r w:rsidRPr="00890AD6">
        <w:rPr>
          <w:rFonts w:ascii="Times New Roman" w:hAnsi="Times New Roman" w:cs="Times New Roman"/>
          <w:u w:val="single"/>
        </w:rPr>
        <w:tab/>
      </w:r>
      <w:r w:rsidRPr="00890AD6">
        <w:rPr>
          <w:rFonts w:ascii="Times New Roman" w:hAnsi="Times New Roman" w:cs="Times New Roman"/>
          <w:u w:val="single"/>
        </w:rPr>
        <w:tab/>
      </w:r>
      <w:r w:rsidRPr="00890AD6">
        <w:rPr>
          <w:rFonts w:ascii="Times New Roman" w:hAnsi="Times New Roman" w:cs="Times New Roman"/>
          <w:u w:val="single"/>
        </w:rPr>
        <w:tab/>
      </w:r>
    </w:p>
    <w:p w:rsidR="007D2833" w:rsidRPr="00DB2F28" w:rsidRDefault="007D2833" w:rsidP="00AB314D">
      <w:pPr>
        <w:rPr>
          <w:rFonts w:ascii="Times New Roman" w:hAnsi="Times New Roman" w:cs="Times New Roman"/>
        </w:rPr>
      </w:pPr>
      <w:r w:rsidRPr="00DB2F28">
        <w:rPr>
          <w:rFonts w:ascii="Times New Roman" w:hAnsi="Times New Roman" w:cs="Times New Roman"/>
        </w:rPr>
        <w:t>WIJNPROEVERIJ</w:t>
      </w:r>
      <w:r w:rsidR="006E4E9F">
        <w:rPr>
          <w:rFonts w:ascii="Times New Roman" w:hAnsi="Times New Roman" w:cs="Times New Roman"/>
        </w:rPr>
        <w:t xml:space="preserve"> januari</w:t>
      </w:r>
    </w:p>
    <w:p w:rsidR="00EF7CAB" w:rsidRDefault="00EF7CAB" w:rsidP="00895F2F">
      <w:pPr>
        <w:jc w:val="both"/>
        <w:rPr>
          <w:rFonts w:ascii="Times New Roman" w:hAnsi="Times New Roman" w:cs="Times New Roman"/>
          <w:sz w:val="20"/>
          <w:szCs w:val="20"/>
        </w:rPr>
      </w:pPr>
    </w:p>
    <w:p w:rsidR="00FE35AC" w:rsidRPr="006B28B5" w:rsidRDefault="007D2833" w:rsidP="006B28B5">
      <w:pPr>
        <w:spacing w:line="228" w:lineRule="auto"/>
        <w:jc w:val="both"/>
        <w:rPr>
          <w:rFonts w:ascii="Times New Roman" w:hAnsi="Times New Roman" w:cs="Times New Roman"/>
          <w:color w:val="333333"/>
          <w:sz w:val="20"/>
          <w:szCs w:val="20"/>
          <w:shd w:val="clear" w:color="auto" w:fill="FFFFFF" w:themeFill="background1"/>
        </w:rPr>
      </w:pPr>
      <w:r w:rsidRPr="006B28B5">
        <w:rPr>
          <w:rFonts w:ascii="Times New Roman" w:hAnsi="Times New Roman" w:cs="Times New Roman"/>
          <w:sz w:val="20"/>
          <w:szCs w:val="20"/>
        </w:rPr>
        <w:t xml:space="preserve">Sinds een aantal jaren worden er </w:t>
      </w:r>
      <w:r w:rsidR="00B9034E" w:rsidRPr="006B28B5">
        <w:rPr>
          <w:rFonts w:ascii="Times New Roman" w:hAnsi="Times New Roman" w:cs="Times New Roman"/>
          <w:sz w:val="20"/>
          <w:szCs w:val="20"/>
        </w:rPr>
        <w:t xml:space="preserve">door de </w:t>
      </w:r>
      <w:r w:rsidR="00B9034E" w:rsidRPr="006B28B5">
        <w:rPr>
          <w:rFonts w:ascii="Times New Roman" w:hAnsi="Times New Roman" w:cs="Times New Roman"/>
          <w:i/>
          <w:sz w:val="20"/>
          <w:szCs w:val="20"/>
        </w:rPr>
        <w:t>culinaire tafel van de Harmonie</w:t>
      </w:r>
      <w:r w:rsidR="00B9034E" w:rsidRPr="006B28B5">
        <w:rPr>
          <w:rFonts w:ascii="Times New Roman" w:hAnsi="Times New Roman" w:cs="Times New Roman"/>
          <w:sz w:val="20"/>
          <w:szCs w:val="20"/>
        </w:rPr>
        <w:t xml:space="preserve"> </w:t>
      </w:r>
      <w:r w:rsidRPr="006B28B5">
        <w:rPr>
          <w:rFonts w:ascii="Times New Roman" w:hAnsi="Times New Roman" w:cs="Times New Roman"/>
          <w:sz w:val="20"/>
          <w:szCs w:val="20"/>
        </w:rPr>
        <w:t>wijnproef-avonden georganiseerd</w:t>
      </w:r>
      <w:r w:rsidR="00B9034E" w:rsidRPr="006B28B5">
        <w:rPr>
          <w:rFonts w:ascii="Times New Roman" w:hAnsi="Times New Roman" w:cs="Times New Roman"/>
          <w:sz w:val="20"/>
          <w:szCs w:val="20"/>
        </w:rPr>
        <w:t xml:space="preserve">, </w:t>
      </w:r>
      <w:r w:rsidRPr="006B28B5">
        <w:rPr>
          <w:rFonts w:ascii="Times New Roman" w:hAnsi="Times New Roman" w:cs="Times New Roman"/>
          <w:sz w:val="20"/>
          <w:szCs w:val="20"/>
        </w:rPr>
        <w:t xml:space="preserve">waar men zich voor </w:t>
      </w:r>
      <w:r w:rsidR="00B9034E" w:rsidRPr="006B28B5">
        <w:rPr>
          <w:rFonts w:ascii="Times New Roman" w:hAnsi="Times New Roman" w:cs="Times New Roman"/>
          <w:sz w:val="20"/>
          <w:szCs w:val="20"/>
        </w:rPr>
        <w:t>moet</w:t>
      </w:r>
      <w:r w:rsidRPr="006B28B5">
        <w:rPr>
          <w:rFonts w:ascii="Times New Roman" w:hAnsi="Times New Roman" w:cs="Times New Roman"/>
          <w:sz w:val="20"/>
          <w:szCs w:val="20"/>
        </w:rPr>
        <w:t xml:space="preserve"> intekenen. Het idee was om de proevers enig idee te geven van wat er allemaal mogelijk was binnen een bepaalde soort wijn. </w:t>
      </w:r>
      <w:r w:rsidRPr="006B28B5">
        <w:rPr>
          <w:rFonts w:ascii="Times New Roman" w:hAnsi="Times New Roman" w:cs="Times New Roman"/>
          <w:sz w:val="20"/>
          <w:szCs w:val="20"/>
          <w:shd w:val="clear" w:color="auto" w:fill="FFFFFF" w:themeFill="background1"/>
        </w:rPr>
        <w:t>We h</w:t>
      </w:r>
      <w:r w:rsidR="008918ED" w:rsidRPr="006B28B5">
        <w:rPr>
          <w:rFonts w:ascii="Times New Roman" w:hAnsi="Times New Roman" w:cs="Times New Roman"/>
          <w:sz w:val="20"/>
          <w:szCs w:val="20"/>
          <w:shd w:val="clear" w:color="auto" w:fill="FFFFFF" w:themeFill="background1"/>
        </w:rPr>
        <w:t>ebb</w:t>
      </w:r>
      <w:r w:rsidRPr="006B28B5">
        <w:rPr>
          <w:rFonts w:ascii="Times New Roman" w:hAnsi="Times New Roman" w:cs="Times New Roman"/>
          <w:sz w:val="20"/>
          <w:szCs w:val="20"/>
          <w:shd w:val="clear" w:color="auto" w:fill="FFFFFF" w:themeFill="background1"/>
        </w:rPr>
        <w:t xml:space="preserve">en </w:t>
      </w:r>
      <w:r w:rsidRPr="006B28B5">
        <w:rPr>
          <w:rFonts w:ascii="Times New Roman" w:hAnsi="Times New Roman" w:cs="Times New Roman"/>
          <w:color w:val="333333"/>
          <w:sz w:val="20"/>
          <w:szCs w:val="20"/>
          <w:shd w:val="clear" w:color="auto" w:fill="FFFFFF" w:themeFill="background1"/>
        </w:rPr>
        <w:t xml:space="preserve">proeverijen </w:t>
      </w:r>
      <w:r w:rsidR="008918ED" w:rsidRPr="006B28B5">
        <w:rPr>
          <w:rFonts w:ascii="Times New Roman" w:hAnsi="Times New Roman" w:cs="Times New Roman"/>
          <w:color w:val="333333"/>
          <w:sz w:val="20"/>
          <w:szCs w:val="20"/>
          <w:shd w:val="clear" w:color="auto" w:fill="FFFFFF" w:themeFill="background1"/>
        </w:rPr>
        <w:t xml:space="preserve">gehad </w:t>
      </w:r>
      <w:r w:rsidRPr="006B28B5">
        <w:rPr>
          <w:rFonts w:ascii="Times New Roman" w:hAnsi="Times New Roman" w:cs="Times New Roman"/>
          <w:color w:val="333333"/>
          <w:sz w:val="20"/>
          <w:szCs w:val="20"/>
          <w:shd w:val="clear" w:color="auto" w:fill="FFFFFF" w:themeFill="background1"/>
        </w:rPr>
        <w:t>van Spaanse, Duitse, Franse, Italiaanse, Portugese, Hongaarse en Sloweense wijnen. Ook werden proeverijen gehouden van Champagne, Chardonnay en Merlot wijnen.</w:t>
      </w:r>
      <w:r w:rsidR="00B9034E" w:rsidRPr="006B28B5">
        <w:rPr>
          <w:rFonts w:ascii="Times New Roman" w:hAnsi="Times New Roman" w:cs="Times New Roman"/>
          <w:color w:val="333333"/>
          <w:sz w:val="20"/>
          <w:szCs w:val="20"/>
          <w:shd w:val="clear" w:color="auto" w:fill="FFFFFF" w:themeFill="background1"/>
        </w:rPr>
        <w:t xml:space="preserve"> </w:t>
      </w:r>
    </w:p>
    <w:p w:rsidR="004D06E4" w:rsidRPr="006B28B5" w:rsidRDefault="00B9034E" w:rsidP="006B28B5">
      <w:pPr>
        <w:spacing w:line="228" w:lineRule="auto"/>
        <w:jc w:val="both"/>
        <w:rPr>
          <w:rFonts w:ascii="Times New Roman" w:hAnsi="Times New Roman" w:cs="Times New Roman"/>
          <w:color w:val="333333"/>
          <w:sz w:val="20"/>
          <w:szCs w:val="20"/>
          <w:shd w:val="clear" w:color="auto" w:fill="FFFFFF" w:themeFill="background1"/>
        </w:rPr>
      </w:pPr>
      <w:r w:rsidRPr="006B28B5">
        <w:rPr>
          <w:rFonts w:ascii="Times New Roman" w:hAnsi="Times New Roman" w:cs="Times New Roman"/>
          <w:color w:val="333333"/>
          <w:sz w:val="20"/>
          <w:szCs w:val="20"/>
          <w:shd w:val="clear" w:color="auto" w:fill="FFFFFF" w:themeFill="background1"/>
        </w:rPr>
        <w:t>Deze proeverijen hadden</w:t>
      </w:r>
      <w:r w:rsidR="00895F2F" w:rsidRPr="006B28B5">
        <w:rPr>
          <w:rFonts w:ascii="Times New Roman" w:hAnsi="Times New Roman" w:cs="Times New Roman"/>
          <w:color w:val="333333"/>
          <w:sz w:val="20"/>
          <w:szCs w:val="20"/>
          <w:shd w:val="clear" w:color="auto" w:fill="FFFFFF" w:themeFill="background1"/>
        </w:rPr>
        <w:t>, naast de zeer belangrijke ontspan-nende werking,</w:t>
      </w:r>
      <w:r w:rsidRPr="006B28B5">
        <w:rPr>
          <w:rFonts w:ascii="Times New Roman" w:hAnsi="Times New Roman" w:cs="Times New Roman"/>
          <w:color w:val="333333"/>
          <w:sz w:val="20"/>
          <w:szCs w:val="20"/>
          <w:shd w:val="clear" w:color="auto" w:fill="FFFFFF" w:themeFill="background1"/>
        </w:rPr>
        <w:t xml:space="preserve"> een min of meer educatief </w:t>
      </w:r>
      <w:r w:rsidR="00FE35AC" w:rsidRPr="006B28B5">
        <w:rPr>
          <w:rFonts w:ascii="Times New Roman" w:hAnsi="Times New Roman" w:cs="Times New Roman"/>
          <w:color w:val="333333"/>
          <w:sz w:val="20"/>
          <w:szCs w:val="20"/>
          <w:shd w:val="clear" w:color="auto" w:fill="FFFFFF" w:themeFill="background1"/>
        </w:rPr>
        <w:t>karakter: wat is nou het gemeen</w:t>
      </w:r>
      <w:r w:rsidRPr="006B28B5">
        <w:rPr>
          <w:rFonts w:ascii="Times New Roman" w:hAnsi="Times New Roman" w:cs="Times New Roman"/>
          <w:color w:val="333333"/>
          <w:sz w:val="20"/>
          <w:szCs w:val="20"/>
          <w:shd w:val="clear" w:color="auto" w:fill="FFFFFF" w:themeFill="background1"/>
        </w:rPr>
        <w:t>schappelijke en het verschil tussen wijnen van eenzelfde afkomst, al stond gezelligheid duidelijk voorop en werden bijpassende hapjes geserveerd.</w:t>
      </w:r>
      <w:r w:rsidR="00FE35AC" w:rsidRPr="006B28B5">
        <w:rPr>
          <w:rFonts w:ascii="Times New Roman" w:hAnsi="Times New Roman" w:cs="Times New Roman"/>
          <w:color w:val="333333"/>
          <w:sz w:val="20"/>
          <w:szCs w:val="20"/>
          <w:shd w:val="clear" w:color="auto" w:fill="FFFFFF" w:themeFill="background1"/>
        </w:rPr>
        <w:t xml:space="preserve"> </w:t>
      </w:r>
      <w:r w:rsidRPr="006B28B5">
        <w:rPr>
          <w:rFonts w:ascii="Times New Roman" w:hAnsi="Times New Roman" w:cs="Times New Roman"/>
          <w:color w:val="333333"/>
          <w:sz w:val="20"/>
          <w:szCs w:val="20"/>
          <w:shd w:val="clear" w:color="auto" w:fill="FFFFFF" w:themeFill="background1"/>
        </w:rPr>
        <w:t>Meestal waren er dertig tot veertig proevers</w:t>
      </w:r>
      <w:r w:rsidR="00286221" w:rsidRPr="006B28B5">
        <w:rPr>
          <w:rFonts w:ascii="Times New Roman" w:hAnsi="Times New Roman" w:cs="Times New Roman"/>
          <w:color w:val="333333"/>
          <w:sz w:val="20"/>
          <w:szCs w:val="20"/>
          <w:shd w:val="clear" w:color="auto" w:fill="FFFFFF" w:themeFill="background1"/>
        </w:rPr>
        <w:t xml:space="preserve">. </w:t>
      </w:r>
      <w:r w:rsidRPr="006B28B5">
        <w:rPr>
          <w:rFonts w:ascii="Times New Roman" w:hAnsi="Times New Roman" w:cs="Times New Roman"/>
          <w:color w:val="333333"/>
          <w:sz w:val="20"/>
          <w:szCs w:val="20"/>
          <w:shd w:val="clear" w:color="auto" w:fill="FFFFFF" w:themeFill="background1"/>
        </w:rPr>
        <w:t>In het algemeen diende men een bijdrage te leveren in de kosten: ca 15 euro per proevend lid.</w:t>
      </w:r>
      <w:r w:rsidR="00286221" w:rsidRPr="006B28B5">
        <w:rPr>
          <w:rFonts w:ascii="Times New Roman" w:hAnsi="Times New Roman" w:cs="Times New Roman"/>
          <w:color w:val="333333"/>
          <w:sz w:val="20"/>
          <w:szCs w:val="20"/>
          <w:shd w:val="clear" w:color="auto" w:fill="FFFFFF" w:themeFill="background1"/>
        </w:rPr>
        <w:t xml:space="preserve"> </w:t>
      </w:r>
    </w:p>
    <w:p w:rsidR="00286221" w:rsidRPr="006B28B5" w:rsidRDefault="00286221" w:rsidP="006B28B5">
      <w:pPr>
        <w:spacing w:line="228" w:lineRule="auto"/>
        <w:jc w:val="both"/>
        <w:rPr>
          <w:rFonts w:ascii="Times New Roman" w:hAnsi="Times New Roman" w:cs="Times New Roman"/>
          <w:color w:val="333333"/>
          <w:sz w:val="20"/>
          <w:szCs w:val="20"/>
          <w:shd w:val="clear" w:color="auto" w:fill="FFFFFF" w:themeFill="background1"/>
        </w:rPr>
      </w:pPr>
      <w:r w:rsidRPr="006B28B5">
        <w:rPr>
          <w:rFonts w:ascii="Times New Roman" w:hAnsi="Times New Roman" w:cs="Times New Roman"/>
          <w:color w:val="333333"/>
          <w:sz w:val="20"/>
          <w:szCs w:val="20"/>
          <w:shd w:val="clear" w:color="auto" w:fill="FFFFFF" w:themeFill="background1"/>
        </w:rPr>
        <w:t>Wat is de toekomst van de Harmonische proeverijen? Allerlei onderwerpen zijn mogelijk. Zo kunnen we ons richten op supermarktwijn, iets meenemen uit de eigen wijnkelder, verschillen tussen wijngaarden, wijnjaren of druivesoorten kunnen geproefd worden, er bestaan blinde proeverijen en bedenkt u het verder zelf maar.</w:t>
      </w:r>
    </w:p>
    <w:p w:rsidR="00636247" w:rsidRDefault="004D06E4" w:rsidP="006B28B5">
      <w:pPr>
        <w:spacing w:line="228" w:lineRule="auto"/>
        <w:jc w:val="both"/>
        <w:rPr>
          <w:rFonts w:ascii="Times New Roman" w:hAnsi="Times New Roman" w:cs="Times New Roman"/>
          <w:color w:val="333333"/>
          <w:sz w:val="20"/>
          <w:szCs w:val="20"/>
          <w:shd w:val="clear" w:color="auto" w:fill="FFFFFF" w:themeFill="background1"/>
        </w:rPr>
      </w:pPr>
      <w:r w:rsidRPr="006B28B5">
        <w:rPr>
          <w:rFonts w:ascii="Times New Roman" w:hAnsi="Times New Roman" w:cs="Times New Roman"/>
          <w:color w:val="333333"/>
          <w:sz w:val="20"/>
          <w:szCs w:val="20"/>
          <w:shd w:val="clear" w:color="auto" w:fill="FFFFFF" w:themeFill="background1"/>
        </w:rPr>
        <w:t xml:space="preserve">In januari zullen we een proeverij van Zuid Italiaanse wijnen organiseren, waar bij een vergelijking gemaakt gaat worden </w:t>
      </w:r>
      <w:r w:rsidRPr="006B28B5">
        <w:rPr>
          <w:rFonts w:ascii="Times New Roman" w:hAnsi="Times New Roman" w:cs="Times New Roman"/>
          <w:color w:val="333333"/>
          <w:sz w:val="20"/>
          <w:szCs w:val="20"/>
          <w:shd w:val="clear" w:color="auto" w:fill="FFFFFF" w:themeFill="background1"/>
        </w:rPr>
        <w:lastRenderedPageBreak/>
        <w:t>tussen de druiven Primitivo, NegroAmaro, Aglianico en Nero d’Avola. Binnenkort hoort u hier meer over</w:t>
      </w:r>
      <w:r w:rsidR="00636247">
        <w:rPr>
          <w:rFonts w:ascii="Times New Roman" w:hAnsi="Times New Roman" w:cs="Times New Roman"/>
          <w:color w:val="333333"/>
          <w:sz w:val="20"/>
          <w:szCs w:val="20"/>
          <w:shd w:val="clear" w:color="auto" w:fill="FFFFFF" w:themeFill="background1"/>
        </w:rPr>
        <w:t>.</w:t>
      </w:r>
    </w:p>
    <w:p w:rsidR="004D06E4" w:rsidRPr="004D06E4" w:rsidRDefault="004D06E4" w:rsidP="00AB314D">
      <w:pPr>
        <w:rPr>
          <w:rFonts w:ascii="Times New Roman" w:hAnsi="Times New Roman" w:cs="Times New Roman"/>
          <w:color w:val="333333"/>
          <w:sz w:val="19"/>
          <w:szCs w:val="20"/>
          <w:u w:val="single"/>
          <w:shd w:val="clear" w:color="auto" w:fill="FFFFFF" w:themeFill="background1"/>
        </w:rPr>
      </w:pPr>
      <w:r w:rsidRPr="004D06E4">
        <w:rPr>
          <w:rFonts w:ascii="Times New Roman" w:hAnsi="Times New Roman" w:cs="Times New Roman"/>
          <w:color w:val="333333"/>
          <w:sz w:val="19"/>
          <w:szCs w:val="20"/>
          <w:u w:val="single"/>
          <w:shd w:val="clear" w:color="auto" w:fill="FFFFFF" w:themeFill="background1"/>
        </w:rPr>
        <w:tab/>
      </w:r>
      <w:r w:rsidRPr="004D06E4">
        <w:rPr>
          <w:rFonts w:ascii="Times New Roman" w:hAnsi="Times New Roman" w:cs="Times New Roman"/>
          <w:color w:val="333333"/>
          <w:sz w:val="19"/>
          <w:szCs w:val="20"/>
          <w:u w:val="single"/>
          <w:shd w:val="clear" w:color="auto" w:fill="FFFFFF" w:themeFill="background1"/>
        </w:rPr>
        <w:tab/>
      </w:r>
      <w:r w:rsidRPr="004D06E4">
        <w:rPr>
          <w:rFonts w:ascii="Times New Roman" w:hAnsi="Times New Roman" w:cs="Times New Roman"/>
          <w:color w:val="333333"/>
          <w:sz w:val="19"/>
          <w:szCs w:val="20"/>
          <w:u w:val="single"/>
          <w:shd w:val="clear" w:color="auto" w:fill="FFFFFF" w:themeFill="background1"/>
        </w:rPr>
        <w:tab/>
      </w:r>
      <w:r w:rsidRPr="004D06E4">
        <w:rPr>
          <w:rFonts w:ascii="Times New Roman" w:hAnsi="Times New Roman" w:cs="Times New Roman"/>
          <w:color w:val="333333"/>
          <w:sz w:val="19"/>
          <w:szCs w:val="20"/>
          <w:u w:val="single"/>
          <w:shd w:val="clear" w:color="auto" w:fill="FFFFFF" w:themeFill="background1"/>
        </w:rPr>
        <w:tab/>
      </w:r>
      <w:r w:rsidRPr="004D06E4">
        <w:rPr>
          <w:rFonts w:ascii="Times New Roman" w:hAnsi="Times New Roman" w:cs="Times New Roman"/>
          <w:color w:val="333333"/>
          <w:sz w:val="19"/>
          <w:szCs w:val="20"/>
          <w:u w:val="single"/>
          <w:shd w:val="clear" w:color="auto" w:fill="FFFFFF" w:themeFill="background1"/>
        </w:rPr>
        <w:tab/>
      </w:r>
      <w:r w:rsidRPr="004D06E4">
        <w:rPr>
          <w:rFonts w:ascii="Times New Roman" w:hAnsi="Times New Roman" w:cs="Times New Roman"/>
          <w:color w:val="333333"/>
          <w:sz w:val="19"/>
          <w:szCs w:val="20"/>
          <w:u w:val="single"/>
          <w:shd w:val="clear" w:color="auto" w:fill="FFFFFF" w:themeFill="background1"/>
        </w:rPr>
        <w:tab/>
      </w:r>
      <w:r w:rsidRPr="004D06E4">
        <w:rPr>
          <w:rFonts w:ascii="Times New Roman" w:hAnsi="Times New Roman" w:cs="Times New Roman"/>
          <w:color w:val="333333"/>
          <w:sz w:val="19"/>
          <w:szCs w:val="20"/>
          <w:u w:val="single"/>
          <w:shd w:val="clear" w:color="auto" w:fill="FFFFFF" w:themeFill="background1"/>
        </w:rPr>
        <w:tab/>
      </w:r>
    </w:p>
    <w:p w:rsidR="004D06E4" w:rsidRPr="004D06E4" w:rsidRDefault="004D06E4" w:rsidP="00AB314D">
      <w:pPr>
        <w:rPr>
          <w:rFonts w:ascii="Times New Roman" w:hAnsi="Times New Roman" w:cs="Times New Roman"/>
          <w:color w:val="333333"/>
          <w:shd w:val="clear" w:color="auto" w:fill="FFFFFF" w:themeFill="background1"/>
        </w:rPr>
      </w:pPr>
      <w:r w:rsidRPr="004D06E4">
        <w:rPr>
          <w:rFonts w:ascii="Times New Roman" w:hAnsi="Times New Roman" w:cs="Times New Roman"/>
          <w:color w:val="333333"/>
          <w:shd w:val="clear" w:color="auto" w:fill="FFFFFF" w:themeFill="background1"/>
        </w:rPr>
        <w:t>GENOOTSCHAP DE 12 FLESSEN</w:t>
      </w:r>
    </w:p>
    <w:p w:rsidR="004D06E4" w:rsidRDefault="004D06E4" w:rsidP="00AB314D">
      <w:pPr>
        <w:rPr>
          <w:rFonts w:ascii="Times New Roman" w:hAnsi="Times New Roman" w:cs="Times New Roman"/>
          <w:color w:val="333333"/>
          <w:sz w:val="19"/>
          <w:szCs w:val="20"/>
          <w:shd w:val="clear" w:color="auto" w:fill="FFFFFF" w:themeFill="background1"/>
        </w:rPr>
      </w:pPr>
    </w:p>
    <w:p w:rsidR="00735B79" w:rsidRPr="00735B79" w:rsidRDefault="004D06E4" w:rsidP="006B28B5">
      <w:pPr>
        <w:spacing w:line="233" w:lineRule="auto"/>
        <w:jc w:val="both"/>
        <w:rPr>
          <w:rFonts w:ascii="Times New Roman" w:hAnsi="Times New Roman" w:cs="Times New Roman"/>
          <w:color w:val="333333"/>
          <w:sz w:val="19"/>
          <w:szCs w:val="20"/>
          <w:shd w:val="clear" w:color="auto" w:fill="FFFFFF" w:themeFill="background1"/>
        </w:rPr>
      </w:pPr>
      <w:r>
        <w:rPr>
          <w:rFonts w:ascii="Times New Roman" w:hAnsi="Times New Roman" w:cs="Times New Roman"/>
          <w:color w:val="333333"/>
          <w:sz w:val="19"/>
          <w:szCs w:val="20"/>
          <w:shd w:val="clear" w:color="auto" w:fill="FFFFFF" w:themeFill="background1"/>
        </w:rPr>
        <w:t xml:space="preserve">Het </w:t>
      </w:r>
      <w:r w:rsidR="00286221" w:rsidRPr="00FE35AC">
        <w:rPr>
          <w:rFonts w:ascii="Times New Roman" w:hAnsi="Times New Roman" w:cs="Times New Roman"/>
          <w:color w:val="333333"/>
          <w:sz w:val="19"/>
          <w:szCs w:val="20"/>
          <w:shd w:val="clear" w:color="auto" w:fill="FFFFFF" w:themeFill="background1"/>
        </w:rPr>
        <w:t xml:space="preserve">genootschap </w:t>
      </w:r>
      <w:r w:rsidR="00286221" w:rsidRPr="00FE35AC">
        <w:rPr>
          <w:rFonts w:ascii="Times New Roman" w:hAnsi="Times New Roman" w:cs="Times New Roman"/>
          <w:i/>
          <w:color w:val="333333"/>
          <w:sz w:val="19"/>
          <w:szCs w:val="20"/>
          <w:shd w:val="clear" w:color="auto" w:fill="FFFFFF" w:themeFill="background1"/>
        </w:rPr>
        <w:t>De 12 flessen</w:t>
      </w:r>
      <w:r w:rsidR="00286221">
        <w:rPr>
          <w:rFonts w:ascii="Times New Roman" w:hAnsi="Times New Roman" w:cs="Times New Roman"/>
          <w:color w:val="333333"/>
          <w:sz w:val="19"/>
          <w:szCs w:val="20"/>
          <w:shd w:val="clear" w:color="auto" w:fill="FFFFFF" w:themeFill="background1"/>
        </w:rPr>
        <w:t xml:space="preserve"> </w:t>
      </w:r>
      <w:r>
        <w:rPr>
          <w:rFonts w:ascii="Times New Roman" w:hAnsi="Times New Roman" w:cs="Times New Roman"/>
          <w:color w:val="333333"/>
          <w:sz w:val="19"/>
          <w:szCs w:val="20"/>
          <w:shd w:val="clear" w:color="auto" w:fill="FFFFFF" w:themeFill="background1"/>
        </w:rPr>
        <w:t>, dat zich richt</w:t>
      </w:r>
      <w:r w:rsidR="00286221">
        <w:rPr>
          <w:rFonts w:ascii="Times New Roman" w:hAnsi="Times New Roman" w:cs="Times New Roman"/>
          <w:color w:val="333333"/>
          <w:sz w:val="19"/>
          <w:szCs w:val="20"/>
          <w:shd w:val="clear" w:color="auto" w:fill="FFFFFF" w:themeFill="background1"/>
        </w:rPr>
        <w:t xml:space="preserve"> op </w:t>
      </w:r>
      <w:r w:rsidR="00B9034E" w:rsidRPr="00FE35AC">
        <w:rPr>
          <w:rFonts w:ascii="Times New Roman" w:hAnsi="Times New Roman" w:cs="Times New Roman"/>
          <w:color w:val="333333"/>
          <w:sz w:val="19"/>
          <w:szCs w:val="20"/>
          <w:shd w:val="clear" w:color="auto" w:fill="FFFFFF" w:themeFill="background1"/>
        </w:rPr>
        <w:t>proeverijen van betere kwaliteitswijn</w:t>
      </w:r>
      <w:r>
        <w:rPr>
          <w:rFonts w:ascii="Times New Roman" w:hAnsi="Times New Roman" w:cs="Times New Roman"/>
          <w:color w:val="333333"/>
          <w:sz w:val="19"/>
          <w:szCs w:val="20"/>
          <w:shd w:val="clear" w:color="auto" w:fill="FFFFFF" w:themeFill="background1"/>
        </w:rPr>
        <w:t>, had onlangs een eerste geslaagde bijeen</w:t>
      </w:r>
      <w:r w:rsidR="00895F2F">
        <w:rPr>
          <w:rFonts w:ascii="Times New Roman" w:hAnsi="Times New Roman" w:cs="Times New Roman"/>
          <w:color w:val="333333"/>
          <w:sz w:val="19"/>
          <w:szCs w:val="20"/>
          <w:shd w:val="clear" w:color="auto" w:fill="FFFFFF" w:themeFill="background1"/>
        </w:rPr>
        <w:t>-</w:t>
      </w:r>
      <w:r>
        <w:rPr>
          <w:rFonts w:ascii="Times New Roman" w:hAnsi="Times New Roman" w:cs="Times New Roman"/>
          <w:color w:val="333333"/>
          <w:sz w:val="19"/>
          <w:szCs w:val="20"/>
          <w:shd w:val="clear" w:color="auto" w:fill="FFFFFF" w:themeFill="background1"/>
        </w:rPr>
        <w:t>komst</w:t>
      </w:r>
      <w:r w:rsidR="00735B79">
        <w:rPr>
          <w:rFonts w:ascii="Times New Roman" w:hAnsi="Times New Roman" w:cs="Times New Roman"/>
          <w:color w:val="333333"/>
          <w:sz w:val="19"/>
          <w:szCs w:val="20"/>
          <w:shd w:val="clear" w:color="auto" w:fill="FFFFFF" w:themeFill="background1"/>
        </w:rPr>
        <w:t>, die</w:t>
      </w:r>
      <w:r w:rsidR="00735B79" w:rsidRPr="00735B79">
        <w:rPr>
          <w:rFonts w:ascii="Times New Roman" w:hAnsi="Times New Roman" w:cs="Times New Roman"/>
          <w:color w:val="333333"/>
          <w:sz w:val="19"/>
          <w:szCs w:val="20"/>
          <w:shd w:val="clear" w:color="auto" w:fill="FFFFFF" w:themeFill="background1"/>
        </w:rPr>
        <w:t xml:space="preserve"> werd afgesloten met een proeverij van hoog niveau in de Kromme Elleboog. Daarbij werden de volgende wijnen na een vriendelijke en zeer deskundige toelichting zéér ruimhartig geschonken:</w:t>
      </w:r>
    </w:p>
    <w:p w:rsidR="006B28B5" w:rsidRDefault="00735B79" w:rsidP="006B28B5">
      <w:pPr>
        <w:spacing w:line="233" w:lineRule="auto"/>
        <w:jc w:val="both"/>
        <w:rPr>
          <w:rFonts w:ascii="Times New Roman" w:hAnsi="Times New Roman" w:cs="Times New Roman"/>
          <w:color w:val="333333"/>
          <w:sz w:val="19"/>
          <w:szCs w:val="20"/>
          <w:shd w:val="clear" w:color="auto" w:fill="FFFFFF" w:themeFill="background1"/>
        </w:rPr>
      </w:pPr>
      <w:r>
        <w:rPr>
          <w:rFonts w:ascii="Times New Roman" w:hAnsi="Times New Roman" w:cs="Times New Roman"/>
          <w:color w:val="333333"/>
          <w:sz w:val="19"/>
          <w:szCs w:val="20"/>
          <w:shd w:val="clear" w:color="auto" w:fill="FFFFFF" w:themeFill="background1"/>
        </w:rPr>
        <w:t>*</w:t>
      </w:r>
      <w:r w:rsidRPr="00735B79">
        <w:rPr>
          <w:rFonts w:ascii="Times New Roman" w:hAnsi="Times New Roman" w:cs="Times New Roman"/>
          <w:color w:val="333333"/>
          <w:sz w:val="19"/>
          <w:szCs w:val="20"/>
          <w:shd w:val="clear" w:color="auto" w:fill="FFFFFF" w:themeFill="background1"/>
        </w:rPr>
        <w:t>Dassemus Johannieter, Souvignier Gris 2019 (€ 59 per doos met 6 flessen)</w:t>
      </w:r>
      <w:r>
        <w:rPr>
          <w:rFonts w:ascii="Times New Roman" w:hAnsi="Times New Roman" w:cs="Times New Roman"/>
          <w:color w:val="333333"/>
          <w:sz w:val="19"/>
          <w:szCs w:val="20"/>
          <w:shd w:val="clear" w:color="auto" w:fill="FFFFFF" w:themeFill="background1"/>
        </w:rPr>
        <w:t xml:space="preserve">. </w:t>
      </w:r>
      <w:r w:rsidRPr="00735B79">
        <w:rPr>
          <w:rFonts w:ascii="Times New Roman" w:hAnsi="Times New Roman" w:cs="Times New Roman"/>
          <w:color w:val="333333"/>
          <w:sz w:val="19"/>
          <w:szCs w:val="20"/>
          <w:shd w:val="clear" w:color="auto" w:fill="FFFFFF" w:themeFill="background1"/>
        </w:rPr>
        <w:t>De wijn werd begeleid door een kaaswafel met Duitse abdij en gekonfijte ui.</w:t>
      </w:r>
    </w:p>
    <w:p w:rsidR="00735B79" w:rsidRPr="00735B79" w:rsidRDefault="00735B79" w:rsidP="006B28B5">
      <w:pPr>
        <w:spacing w:line="233" w:lineRule="auto"/>
        <w:jc w:val="both"/>
        <w:rPr>
          <w:rFonts w:ascii="Times New Roman" w:hAnsi="Times New Roman" w:cs="Times New Roman"/>
          <w:color w:val="333333"/>
          <w:sz w:val="19"/>
          <w:szCs w:val="20"/>
          <w:shd w:val="clear" w:color="auto" w:fill="FFFFFF" w:themeFill="background1"/>
        </w:rPr>
      </w:pPr>
      <w:r>
        <w:rPr>
          <w:rFonts w:ascii="Times New Roman" w:hAnsi="Times New Roman" w:cs="Times New Roman"/>
          <w:color w:val="333333"/>
          <w:sz w:val="19"/>
          <w:szCs w:val="20"/>
          <w:shd w:val="clear" w:color="auto" w:fill="FFFFFF" w:themeFill="background1"/>
          <w:lang w:val="it-IT"/>
        </w:rPr>
        <w:t>*</w:t>
      </w:r>
      <w:r w:rsidRPr="00735B79">
        <w:rPr>
          <w:rFonts w:ascii="Times New Roman" w:hAnsi="Times New Roman" w:cs="Times New Roman"/>
          <w:color w:val="333333"/>
          <w:sz w:val="19"/>
          <w:szCs w:val="20"/>
          <w:shd w:val="clear" w:color="auto" w:fill="FFFFFF" w:themeFill="background1"/>
          <w:lang w:val="it-IT"/>
        </w:rPr>
        <w:t>Paso Ioderio, treixandura, godello, albarino 20121 (€ 59 doos met 6 flessen)</w:t>
      </w:r>
      <w:r>
        <w:rPr>
          <w:rFonts w:ascii="Times New Roman" w:hAnsi="Times New Roman" w:cs="Times New Roman"/>
          <w:color w:val="333333"/>
          <w:sz w:val="19"/>
          <w:szCs w:val="20"/>
          <w:shd w:val="clear" w:color="auto" w:fill="FFFFFF" w:themeFill="background1"/>
          <w:lang w:val="it-IT"/>
        </w:rPr>
        <w:t xml:space="preserve">. </w:t>
      </w:r>
      <w:r w:rsidRPr="00735B79">
        <w:rPr>
          <w:rFonts w:ascii="Times New Roman" w:hAnsi="Times New Roman" w:cs="Times New Roman"/>
          <w:color w:val="333333"/>
          <w:sz w:val="19"/>
          <w:szCs w:val="20"/>
          <w:shd w:val="clear" w:color="auto" w:fill="FFFFFF" w:themeFill="background1"/>
        </w:rPr>
        <w:t>De wijn werd begeleid door een Coquille St Jaques met botersaus en zeekraal.</w:t>
      </w:r>
    </w:p>
    <w:p w:rsidR="00735B79" w:rsidRPr="00735B79" w:rsidRDefault="00735B79" w:rsidP="006B28B5">
      <w:pPr>
        <w:spacing w:line="233" w:lineRule="auto"/>
        <w:jc w:val="both"/>
        <w:rPr>
          <w:rFonts w:ascii="Times New Roman" w:hAnsi="Times New Roman" w:cs="Times New Roman"/>
          <w:color w:val="333333"/>
          <w:sz w:val="19"/>
          <w:szCs w:val="20"/>
          <w:shd w:val="clear" w:color="auto" w:fill="FFFFFF" w:themeFill="background1"/>
        </w:rPr>
      </w:pPr>
      <w:r>
        <w:rPr>
          <w:rFonts w:ascii="Times New Roman" w:hAnsi="Times New Roman" w:cs="Times New Roman"/>
          <w:color w:val="333333"/>
          <w:sz w:val="19"/>
          <w:szCs w:val="20"/>
          <w:shd w:val="clear" w:color="auto" w:fill="FFFFFF" w:themeFill="background1"/>
        </w:rPr>
        <w:t>*</w:t>
      </w:r>
      <w:r w:rsidRPr="00735B79">
        <w:rPr>
          <w:rFonts w:ascii="Times New Roman" w:hAnsi="Times New Roman" w:cs="Times New Roman"/>
          <w:color w:val="333333"/>
          <w:sz w:val="19"/>
          <w:szCs w:val="20"/>
          <w:shd w:val="clear" w:color="auto" w:fill="FFFFFF" w:themeFill="background1"/>
        </w:rPr>
        <w:t>Sandhi, rajat parr, pinot noir 2020 (€ 155, doos met 6 flessen)</w:t>
      </w:r>
    </w:p>
    <w:p w:rsidR="00735B79" w:rsidRPr="00735B79" w:rsidRDefault="00735B79" w:rsidP="006B28B5">
      <w:pPr>
        <w:spacing w:line="233" w:lineRule="auto"/>
        <w:jc w:val="both"/>
        <w:rPr>
          <w:rFonts w:ascii="Times New Roman" w:hAnsi="Times New Roman" w:cs="Times New Roman"/>
          <w:color w:val="333333"/>
          <w:sz w:val="19"/>
          <w:szCs w:val="20"/>
          <w:shd w:val="clear" w:color="auto" w:fill="FFFFFF" w:themeFill="background1"/>
        </w:rPr>
      </w:pPr>
      <w:r w:rsidRPr="00735B79">
        <w:rPr>
          <w:rFonts w:ascii="Times New Roman" w:hAnsi="Times New Roman" w:cs="Times New Roman"/>
          <w:color w:val="333333"/>
          <w:sz w:val="19"/>
          <w:szCs w:val="20"/>
          <w:shd w:val="clear" w:color="auto" w:fill="FFFFFF" w:themeFill="background1"/>
        </w:rPr>
        <w:t>De wijn werd begeleid door een gekonfijte wilde eendenbout.</w:t>
      </w:r>
    </w:p>
    <w:p w:rsidR="006B28B5" w:rsidRDefault="00735B79" w:rsidP="006B28B5">
      <w:pPr>
        <w:spacing w:line="233" w:lineRule="auto"/>
        <w:jc w:val="both"/>
        <w:rPr>
          <w:rFonts w:ascii="Times New Roman" w:hAnsi="Times New Roman" w:cs="Times New Roman"/>
          <w:color w:val="333333"/>
          <w:sz w:val="19"/>
          <w:szCs w:val="20"/>
          <w:shd w:val="clear" w:color="auto" w:fill="FFFFFF" w:themeFill="background1"/>
          <w:lang w:val="it-IT"/>
        </w:rPr>
      </w:pPr>
      <w:r w:rsidRPr="00735B79">
        <w:rPr>
          <w:rFonts w:ascii="Times New Roman" w:hAnsi="Times New Roman" w:cs="Times New Roman"/>
          <w:color w:val="333333"/>
          <w:sz w:val="19"/>
          <w:szCs w:val="20"/>
          <w:shd w:val="clear" w:color="auto" w:fill="FFFFFF" w:themeFill="background1"/>
          <w:lang w:val="it-IT"/>
        </w:rPr>
        <w:t>*Corrado meinardi barbaresco 2017 (€ 150 doos met 6 flessen) gevolgd door Alberta, Barbaresco 1998 (€60 per fles)</w:t>
      </w:r>
    </w:p>
    <w:p w:rsidR="00735B79" w:rsidRPr="00C963CF" w:rsidRDefault="00735B79" w:rsidP="006B28B5">
      <w:pPr>
        <w:spacing w:line="233" w:lineRule="auto"/>
        <w:jc w:val="both"/>
        <w:rPr>
          <w:rFonts w:ascii="Times New Roman" w:hAnsi="Times New Roman" w:cs="Times New Roman"/>
          <w:color w:val="333333"/>
          <w:sz w:val="19"/>
          <w:szCs w:val="20"/>
          <w:shd w:val="clear" w:color="auto" w:fill="FFFFFF" w:themeFill="background1"/>
        </w:rPr>
      </w:pPr>
      <w:r w:rsidRPr="00735B79">
        <w:rPr>
          <w:rFonts w:ascii="Times New Roman" w:hAnsi="Times New Roman" w:cs="Times New Roman"/>
          <w:color w:val="333333"/>
          <w:sz w:val="19"/>
          <w:szCs w:val="20"/>
          <w:shd w:val="clear" w:color="auto" w:fill="FFFFFF" w:themeFill="background1"/>
        </w:rPr>
        <w:t>Deze wijnen werden begeleid door een hazenpeper met krieltjes</w:t>
      </w:r>
    </w:p>
    <w:p w:rsidR="00735B79" w:rsidRPr="00C963CF" w:rsidRDefault="00735B79" w:rsidP="006B28B5">
      <w:pPr>
        <w:spacing w:line="233" w:lineRule="auto"/>
        <w:jc w:val="both"/>
        <w:rPr>
          <w:rFonts w:ascii="Times New Roman" w:hAnsi="Times New Roman" w:cs="Times New Roman"/>
          <w:color w:val="333333"/>
          <w:sz w:val="19"/>
          <w:szCs w:val="20"/>
          <w:shd w:val="clear" w:color="auto" w:fill="FFFFFF" w:themeFill="background1"/>
        </w:rPr>
      </w:pPr>
      <w:r w:rsidRPr="00C963CF">
        <w:rPr>
          <w:rFonts w:ascii="Times New Roman" w:hAnsi="Times New Roman" w:cs="Times New Roman"/>
          <w:color w:val="333333"/>
          <w:sz w:val="19"/>
          <w:szCs w:val="20"/>
          <w:shd w:val="clear" w:color="auto" w:fill="FFFFFF" w:themeFill="background1"/>
        </w:rPr>
        <w:t>*Mossio, dolcetto 2015 (€150 doos met 6 flessen)</w:t>
      </w:r>
    </w:p>
    <w:p w:rsidR="00735B79" w:rsidRPr="00735B79" w:rsidRDefault="00735B79" w:rsidP="006B28B5">
      <w:pPr>
        <w:spacing w:line="233" w:lineRule="auto"/>
        <w:jc w:val="both"/>
        <w:rPr>
          <w:rFonts w:ascii="Times New Roman" w:hAnsi="Times New Roman" w:cs="Times New Roman"/>
          <w:color w:val="333333"/>
          <w:sz w:val="19"/>
          <w:szCs w:val="20"/>
          <w:shd w:val="clear" w:color="auto" w:fill="FFFFFF" w:themeFill="background1"/>
        </w:rPr>
      </w:pPr>
      <w:r w:rsidRPr="00735B79">
        <w:rPr>
          <w:rFonts w:ascii="Times New Roman" w:hAnsi="Times New Roman" w:cs="Times New Roman"/>
          <w:color w:val="333333"/>
          <w:sz w:val="19"/>
          <w:szCs w:val="20"/>
          <w:shd w:val="clear" w:color="auto" w:fill="FFFFFF" w:themeFill="background1"/>
        </w:rPr>
        <w:t>Deze wijn werd begeleid door een sticky toffee pudding met caramelsaus.</w:t>
      </w:r>
    </w:p>
    <w:p w:rsidR="00735B79" w:rsidRDefault="00735B79" w:rsidP="006B28B5">
      <w:pPr>
        <w:spacing w:line="233" w:lineRule="auto"/>
        <w:jc w:val="both"/>
        <w:rPr>
          <w:rFonts w:ascii="Times New Roman" w:hAnsi="Times New Roman" w:cs="Times New Roman"/>
          <w:color w:val="333333"/>
          <w:sz w:val="19"/>
          <w:szCs w:val="20"/>
          <w:shd w:val="clear" w:color="auto" w:fill="FFFFFF" w:themeFill="background1"/>
        </w:rPr>
      </w:pPr>
      <w:r>
        <w:rPr>
          <w:rFonts w:ascii="Times New Roman" w:hAnsi="Times New Roman" w:cs="Times New Roman"/>
          <w:color w:val="333333"/>
          <w:sz w:val="19"/>
          <w:szCs w:val="20"/>
          <w:shd w:val="clear" w:color="auto" w:fill="FFFFFF" w:themeFill="background1"/>
        </w:rPr>
        <w:t>Een verslag van de eerste vergadering is te vinden op de Harmonie website.</w:t>
      </w:r>
    </w:p>
    <w:p w:rsidR="00607313" w:rsidRDefault="00607313" w:rsidP="00AB314D">
      <w:pPr>
        <w:rPr>
          <w:rFonts w:ascii="Times New Roman" w:hAnsi="Times New Roman" w:cs="Times New Roman"/>
          <w:color w:val="333333"/>
          <w:sz w:val="19"/>
          <w:szCs w:val="20"/>
          <w:shd w:val="clear" w:color="auto" w:fill="FFFFFF" w:themeFill="background1"/>
        </w:rPr>
      </w:pPr>
    </w:p>
    <w:p w:rsidR="00735B79" w:rsidRPr="00607313" w:rsidRDefault="00607313" w:rsidP="00AB314D">
      <w:pPr>
        <w:rPr>
          <w:rFonts w:ascii="Times New Roman" w:hAnsi="Times New Roman" w:cs="Times New Roman"/>
          <w:color w:val="333333"/>
          <w:sz w:val="19"/>
          <w:szCs w:val="20"/>
          <w:u w:val="single"/>
          <w:shd w:val="clear" w:color="auto" w:fill="FFFFFF" w:themeFill="background1"/>
        </w:rPr>
      </w:pPr>
      <w:r w:rsidRPr="00607313">
        <w:rPr>
          <w:rFonts w:ascii="Times New Roman" w:hAnsi="Times New Roman" w:cs="Times New Roman"/>
          <w:color w:val="333333"/>
          <w:sz w:val="19"/>
          <w:szCs w:val="20"/>
          <w:u w:val="single"/>
          <w:shd w:val="clear" w:color="auto" w:fill="FFFFFF" w:themeFill="background1"/>
        </w:rPr>
        <w:tab/>
      </w:r>
      <w:r w:rsidRPr="00607313">
        <w:rPr>
          <w:rFonts w:ascii="Times New Roman" w:hAnsi="Times New Roman" w:cs="Times New Roman"/>
          <w:color w:val="333333"/>
          <w:sz w:val="19"/>
          <w:szCs w:val="20"/>
          <w:u w:val="single"/>
          <w:shd w:val="clear" w:color="auto" w:fill="FFFFFF" w:themeFill="background1"/>
        </w:rPr>
        <w:tab/>
      </w:r>
      <w:r w:rsidRPr="00607313">
        <w:rPr>
          <w:rFonts w:ascii="Times New Roman" w:hAnsi="Times New Roman" w:cs="Times New Roman"/>
          <w:color w:val="333333"/>
          <w:sz w:val="19"/>
          <w:szCs w:val="20"/>
          <w:u w:val="single"/>
          <w:shd w:val="clear" w:color="auto" w:fill="FFFFFF" w:themeFill="background1"/>
        </w:rPr>
        <w:tab/>
      </w:r>
      <w:r w:rsidRPr="00607313">
        <w:rPr>
          <w:rFonts w:ascii="Times New Roman" w:hAnsi="Times New Roman" w:cs="Times New Roman"/>
          <w:color w:val="333333"/>
          <w:sz w:val="19"/>
          <w:szCs w:val="20"/>
          <w:u w:val="single"/>
          <w:shd w:val="clear" w:color="auto" w:fill="FFFFFF" w:themeFill="background1"/>
        </w:rPr>
        <w:tab/>
      </w:r>
      <w:r w:rsidRPr="00607313">
        <w:rPr>
          <w:rFonts w:ascii="Times New Roman" w:hAnsi="Times New Roman" w:cs="Times New Roman"/>
          <w:color w:val="333333"/>
          <w:sz w:val="19"/>
          <w:szCs w:val="20"/>
          <w:u w:val="single"/>
          <w:shd w:val="clear" w:color="auto" w:fill="FFFFFF" w:themeFill="background1"/>
        </w:rPr>
        <w:tab/>
      </w:r>
      <w:r w:rsidRPr="00607313">
        <w:rPr>
          <w:rFonts w:ascii="Times New Roman" w:hAnsi="Times New Roman" w:cs="Times New Roman"/>
          <w:color w:val="333333"/>
          <w:sz w:val="19"/>
          <w:szCs w:val="20"/>
          <w:u w:val="single"/>
          <w:shd w:val="clear" w:color="auto" w:fill="FFFFFF" w:themeFill="background1"/>
        </w:rPr>
        <w:tab/>
      </w:r>
      <w:r w:rsidRPr="00607313">
        <w:rPr>
          <w:rFonts w:ascii="Times New Roman" w:hAnsi="Times New Roman" w:cs="Times New Roman"/>
          <w:color w:val="333333"/>
          <w:sz w:val="19"/>
          <w:szCs w:val="20"/>
          <w:u w:val="single"/>
          <w:shd w:val="clear" w:color="auto" w:fill="FFFFFF" w:themeFill="background1"/>
        </w:rPr>
        <w:tab/>
      </w:r>
    </w:p>
    <w:p w:rsidR="00735B79" w:rsidRPr="00607313" w:rsidRDefault="00607313" w:rsidP="00AB314D">
      <w:pPr>
        <w:rPr>
          <w:rFonts w:ascii="Capitals" w:hAnsi="Capitals" w:cs="Times New Roman"/>
          <w:color w:val="333333"/>
          <w:sz w:val="28"/>
          <w:szCs w:val="20"/>
          <w:u w:val="single"/>
          <w:shd w:val="clear" w:color="auto" w:fill="FFFFFF" w:themeFill="background1"/>
        </w:rPr>
      </w:pPr>
      <w:r w:rsidRPr="00607313">
        <w:rPr>
          <w:rFonts w:ascii="Capitals" w:hAnsi="Capitals" w:cs="Times New Roman"/>
          <w:color w:val="333333"/>
          <w:sz w:val="28"/>
          <w:szCs w:val="20"/>
          <w:u w:val="single"/>
          <w:shd w:val="clear" w:color="auto" w:fill="FFFFFF" w:themeFill="background1"/>
        </w:rPr>
        <w:t>Het laatste nieuws</w:t>
      </w:r>
      <w:r w:rsidRPr="00607313">
        <w:rPr>
          <w:rFonts w:ascii="Capitals" w:hAnsi="Capitals" w:cs="Times New Roman"/>
          <w:color w:val="333333"/>
          <w:sz w:val="28"/>
          <w:szCs w:val="20"/>
          <w:u w:val="single"/>
          <w:shd w:val="clear" w:color="auto" w:fill="FFFFFF" w:themeFill="background1"/>
        </w:rPr>
        <w:tab/>
      </w:r>
      <w:r w:rsidRPr="00607313">
        <w:rPr>
          <w:rFonts w:ascii="Capitals" w:hAnsi="Capitals" w:cs="Times New Roman"/>
          <w:color w:val="333333"/>
          <w:sz w:val="28"/>
          <w:szCs w:val="20"/>
          <w:u w:val="single"/>
          <w:shd w:val="clear" w:color="auto" w:fill="FFFFFF" w:themeFill="background1"/>
        </w:rPr>
        <w:tab/>
      </w:r>
      <w:r w:rsidRPr="00607313">
        <w:rPr>
          <w:rFonts w:ascii="Capitals" w:hAnsi="Capitals" w:cs="Times New Roman"/>
          <w:color w:val="333333"/>
          <w:sz w:val="28"/>
          <w:szCs w:val="20"/>
          <w:u w:val="single"/>
          <w:shd w:val="clear" w:color="auto" w:fill="FFFFFF" w:themeFill="background1"/>
        </w:rPr>
        <w:tab/>
      </w:r>
    </w:p>
    <w:p w:rsidR="00607313" w:rsidRDefault="00607313" w:rsidP="00AB314D">
      <w:pPr>
        <w:rPr>
          <w:rFonts w:ascii="Times New Roman" w:hAnsi="Times New Roman" w:cs="Times New Roman"/>
          <w:color w:val="333333"/>
          <w:sz w:val="19"/>
          <w:szCs w:val="20"/>
          <w:shd w:val="clear" w:color="auto" w:fill="FFFFFF" w:themeFill="background1"/>
        </w:rPr>
      </w:pPr>
    </w:p>
    <w:p w:rsidR="00607313" w:rsidRPr="00607313" w:rsidRDefault="00607313" w:rsidP="00607313">
      <w:pPr>
        <w:pStyle w:val="p1"/>
        <w:spacing w:beforeLines="0" w:afterLines="0"/>
        <w:rPr>
          <w:rFonts w:cs="Times New Roman"/>
          <w:lang w:val="nl-NL"/>
        </w:rPr>
      </w:pPr>
      <w:r>
        <w:rPr>
          <w:rFonts w:cs="Times New Roman"/>
          <w:noProof/>
          <w:lang w:val="nl-NL" w:eastAsia="nl-NL"/>
        </w:rPr>
        <w:drawing>
          <wp:anchor distT="0" distB="0" distL="114300" distR="114300" simplePos="0" relativeHeight="251661312" behindDoc="0" locked="0" layoutInCell="1" allowOverlap="1">
            <wp:simplePos x="0" y="0"/>
            <wp:positionH relativeFrom="column">
              <wp:posOffset>1086485</wp:posOffset>
            </wp:positionH>
            <wp:positionV relativeFrom="paragraph">
              <wp:posOffset>323215</wp:posOffset>
            </wp:positionV>
            <wp:extent cx="1877695" cy="2308860"/>
            <wp:effectExtent l="25400" t="0" r="1905" b="0"/>
            <wp:wrapTight wrapText="bothSides">
              <wp:wrapPolygon edited="0">
                <wp:start x="-292" y="0"/>
                <wp:lineTo x="-292" y="21386"/>
                <wp:lineTo x="21622" y="21386"/>
                <wp:lineTo x="21622" y="0"/>
                <wp:lineTo x="-292" y="0"/>
              </wp:wrapPolygon>
            </wp:wrapTight>
            <wp:docPr id="2" name="Picture 2" descr="FrascatiP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scatiPers.jpg"/>
                    <pic:cNvPicPr/>
                  </pic:nvPicPr>
                  <pic:blipFill>
                    <a:blip r:embed="rId11"/>
                    <a:stretch>
                      <a:fillRect/>
                    </a:stretch>
                  </pic:blipFill>
                  <pic:spPr>
                    <a:xfrm>
                      <a:off x="0" y="0"/>
                      <a:ext cx="1877695" cy="2308860"/>
                    </a:xfrm>
                    <a:prstGeom prst="rect">
                      <a:avLst/>
                    </a:prstGeom>
                  </pic:spPr>
                </pic:pic>
              </a:graphicData>
            </a:graphic>
          </wp:anchor>
        </w:drawing>
      </w:r>
      <w:r>
        <w:rPr>
          <w:rStyle w:val="s1"/>
          <w:rFonts w:cs="Times New Roman"/>
          <w:lang w:val="nl-NL"/>
        </w:rPr>
        <w:t>O</w:t>
      </w:r>
      <w:r w:rsidRPr="00607313">
        <w:rPr>
          <w:rStyle w:val="s1"/>
          <w:rFonts w:cs="Times New Roman"/>
          <w:lang w:val="nl-NL"/>
        </w:rPr>
        <w:t>p 21 november 2022 organiseert het Genootschap “</w:t>
      </w:r>
      <w:r>
        <w:rPr>
          <w:rStyle w:val="s1"/>
          <w:rFonts w:cs="Times New Roman"/>
          <w:lang w:val="nl-NL"/>
        </w:rPr>
        <w:t xml:space="preserve"> </w:t>
      </w:r>
      <w:r w:rsidRPr="00607313">
        <w:rPr>
          <w:rStyle w:val="s1"/>
          <w:rFonts w:cs="Times New Roman"/>
          <w:i/>
          <w:lang w:val="nl-NL"/>
        </w:rPr>
        <w:t>de 12 flessen</w:t>
      </w:r>
      <w:r w:rsidRPr="00607313">
        <w:rPr>
          <w:rStyle w:val="s1"/>
          <w:rFonts w:cs="Times New Roman"/>
          <w:lang w:val="nl-NL"/>
        </w:rPr>
        <w:t>” een proeverij van een selectie wijnen van Wijn</w:t>
      </w:r>
      <w:r>
        <w:rPr>
          <w:rStyle w:val="s1"/>
          <w:rFonts w:cs="Times New Roman"/>
          <w:lang w:val="nl-NL"/>
        </w:rPr>
        <w:t xml:space="preserve">-handel </w:t>
      </w:r>
      <w:r w:rsidRPr="00607313">
        <w:rPr>
          <w:rStyle w:val="s1"/>
          <w:rFonts w:cs="Times New Roman"/>
          <w:b/>
          <w:lang w:val="nl-NL"/>
        </w:rPr>
        <w:t>De Barrel </w:t>
      </w:r>
    </w:p>
    <w:p w:rsidR="00607313" w:rsidRPr="00C963CF" w:rsidRDefault="00607313" w:rsidP="00607313">
      <w:pPr>
        <w:pStyle w:val="p1"/>
        <w:spacing w:beforeLines="0" w:afterLines="0"/>
        <w:rPr>
          <w:rStyle w:val="s1"/>
          <w:lang w:val="nl-NL"/>
        </w:rPr>
      </w:pPr>
      <w:r w:rsidRPr="00607313">
        <w:rPr>
          <w:rStyle w:val="s1"/>
          <w:rFonts w:cs="Times New Roman"/>
          <w:lang w:val="nl-NL"/>
        </w:rPr>
        <w:t xml:space="preserve">Plaats van handeling : </w:t>
      </w:r>
    </w:p>
    <w:p w:rsidR="00607313" w:rsidRPr="00607313" w:rsidRDefault="00607313" w:rsidP="00607313">
      <w:pPr>
        <w:pStyle w:val="p1"/>
        <w:spacing w:beforeLines="0" w:afterLines="0"/>
        <w:rPr>
          <w:rFonts w:cs="Times New Roman"/>
          <w:lang w:val="nl-NL"/>
        </w:rPr>
      </w:pPr>
      <w:r w:rsidRPr="00607313">
        <w:rPr>
          <w:rStyle w:val="s1"/>
          <w:rFonts w:cs="Times New Roman"/>
          <w:lang w:val="nl-NL"/>
        </w:rPr>
        <w:t>de kelder in het Harmoniegebouw, aanvang 17:30 uur. </w:t>
      </w:r>
    </w:p>
    <w:p w:rsidR="00607313" w:rsidRPr="00607313" w:rsidRDefault="00607313" w:rsidP="00607313">
      <w:pPr>
        <w:pStyle w:val="p2"/>
        <w:spacing w:beforeLines="0" w:afterLines="0"/>
        <w:rPr>
          <w:rFonts w:cs="Times New Roman"/>
          <w:lang w:val="nl-NL"/>
        </w:rPr>
      </w:pPr>
    </w:p>
    <w:p w:rsidR="00607313" w:rsidRPr="00607313" w:rsidRDefault="00607313" w:rsidP="00607313">
      <w:pPr>
        <w:pStyle w:val="p1"/>
        <w:spacing w:beforeLines="0" w:afterLines="0"/>
        <w:rPr>
          <w:rFonts w:cs="Times New Roman"/>
          <w:lang w:val="nl-NL"/>
        </w:rPr>
      </w:pPr>
      <w:r w:rsidRPr="00607313">
        <w:rPr>
          <w:rStyle w:val="s1"/>
          <w:rFonts w:cs="Times New Roman"/>
          <w:lang w:val="nl-NL"/>
        </w:rPr>
        <w:t>De wijnen zullen worde</w:t>
      </w:r>
      <w:r>
        <w:rPr>
          <w:rStyle w:val="s1"/>
          <w:rFonts w:cs="Times New Roman"/>
          <w:lang w:val="nl-NL"/>
        </w:rPr>
        <w:t>n ingeleid door Anneke Tepper,</w:t>
      </w:r>
      <w:r w:rsidRPr="00607313">
        <w:rPr>
          <w:rStyle w:val="s1"/>
          <w:rFonts w:cs="Times New Roman"/>
          <w:lang w:val="nl-NL"/>
        </w:rPr>
        <w:t xml:space="preserve"> Angeline Stark en Martin Jarings en worden op een feestelijk aangeklede tafel begeleid door kleine hapjes. </w:t>
      </w:r>
    </w:p>
    <w:p w:rsidR="003D49B8" w:rsidRDefault="00607313" w:rsidP="00607313">
      <w:pPr>
        <w:pStyle w:val="p1"/>
        <w:spacing w:beforeLines="0" w:afterLines="0"/>
        <w:rPr>
          <w:rFonts w:cs="Times New Roman"/>
          <w:lang w:val="nl-NL"/>
        </w:rPr>
      </w:pPr>
      <w:r w:rsidRPr="00607313">
        <w:rPr>
          <w:rStyle w:val="s1"/>
          <w:rFonts w:cs="Times New Roman"/>
          <w:lang w:val="nl-NL"/>
        </w:rPr>
        <w:t>De kosten van deze proeverij z</w:t>
      </w:r>
      <w:r>
        <w:rPr>
          <w:rStyle w:val="s1"/>
          <w:rFonts w:cs="Times New Roman"/>
          <w:lang w:val="nl-NL"/>
        </w:rPr>
        <w:t>ijn € 15,00 per persoon (</w:t>
      </w:r>
      <w:r w:rsidR="00B7747F">
        <w:rPr>
          <w:rStyle w:val="s1"/>
          <w:rFonts w:cs="Times New Roman"/>
          <w:lang w:val="nl-NL"/>
        </w:rPr>
        <w:t>introducés</w:t>
      </w:r>
      <w:r w:rsidRPr="00607313">
        <w:rPr>
          <w:rStyle w:val="s1"/>
          <w:rFonts w:cs="Times New Roman"/>
          <w:lang w:val="nl-NL"/>
        </w:rPr>
        <w:t xml:space="preserve"> € 17,50) vooraf te voldoen op rekeningnummer NL44 INGB 0009104327 van Sociëteit de Harmonie </w:t>
      </w:r>
      <w:r w:rsidRPr="00607313">
        <w:rPr>
          <w:rFonts w:cs="Times New Roman"/>
          <w:lang w:val="nl-NL"/>
        </w:rPr>
        <w:t>ovv wijntafel</w:t>
      </w:r>
      <w:r w:rsidR="003D49B8">
        <w:rPr>
          <w:rFonts w:cs="Times New Roman"/>
          <w:lang w:val="nl-NL"/>
        </w:rPr>
        <w:t xml:space="preserve">.  </w:t>
      </w:r>
    </w:p>
    <w:p w:rsidR="007E47C7" w:rsidRPr="00E5659B" w:rsidRDefault="007E47C7" w:rsidP="00B7747F">
      <w:pPr>
        <w:rPr>
          <w:rFonts w:ascii="Lucida Handwriting" w:hAnsi="Lucida Handwriting" w:cs="Times New Roman"/>
          <w:color w:val="333333"/>
          <w:sz w:val="20"/>
          <w:szCs w:val="20"/>
          <w:shd w:val="clear" w:color="auto" w:fill="FFFFFF" w:themeFill="background1"/>
        </w:rPr>
        <w:sectPr w:rsidR="007E47C7" w:rsidRPr="00E5659B">
          <w:type w:val="continuous"/>
          <w:pgSz w:w="11906" w:h="16838"/>
          <w:pgMar w:top="568" w:right="566" w:bottom="1417" w:left="709" w:header="708" w:footer="708" w:gutter="0"/>
          <w:cols w:num="2" w:space="708"/>
          <w:docGrid w:linePitch="360"/>
        </w:sectPr>
      </w:pPr>
    </w:p>
    <w:tbl>
      <w:tblPr>
        <w:tblW w:w="14880" w:type="dxa"/>
        <w:tblInd w:w="92" w:type="dxa"/>
        <w:tblLayout w:type="fixed"/>
        <w:tblLook w:val="0000" w:firstRow="0" w:lastRow="0" w:firstColumn="0" w:lastColumn="0" w:noHBand="0" w:noVBand="0"/>
      </w:tblPr>
      <w:tblGrid>
        <w:gridCol w:w="3661"/>
        <w:gridCol w:w="1458"/>
        <w:gridCol w:w="9761"/>
      </w:tblGrid>
      <w:tr w:rsidR="0065267E" w:rsidRPr="0065267E" w:rsidTr="0065267E">
        <w:trPr>
          <w:trHeight w:val="360"/>
        </w:trPr>
        <w:tc>
          <w:tcPr>
            <w:tcW w:w="14880" w:type="dxa"/>
            <w:gridSpan w:val="3"/>
            <w:tcBorders>
              <w:top w:val="nil"/>
              <w:left w:val="nil"/>
              <w:bottom w:val="nil"/>
              <w:right w:val="nil"/>
            </w:tcBorders>
            <w:shd w:val="clear" w:color="auto" w:fill="FCF305"/>
            <w:noWrap/>
            <w:vAlign w:val="bottom"/>
          </w:tcPr>
          <w:p w:rsidR="0065267E" w:rsidRPr="00C963CF" w:rsidRDefault="0065267E" w:rsidP="0065267E">
            <w:pPr>
              <w:rPr>
                <w:rFonts w:ascii="Times New Roman" w:hAnsi="Times New Roman"/>
                <w:sz w:val="20"/>
                <w:szCs w:val="20"/>
              </w:rPr>
            </w:pPr>
            <w:r w:rsidRPr="00C963CF">
              <w:rPr>
                <w:rFonts w:ascii="Times New Roman" w:hAnsi="Times New Roman"/>
                <w:sz w:val="32"/>
                <w:szCs w:val="32"/>
              </w:rPr>
              <w:lastRenderedPageBreak/>
              <w:t>WIJNSITES OP HET WEB.     Versie Nov. '22</w:t>
            </w:r>
            <w:r w:rsidR="00C963CF" w:rsidRPr="00C963CF">
              <w:rPr>
                <w:rFonts w:ascii="Times New Roman" w:hAnsi="Times New Roman"/>
                <w:sz w:val="20"/>
                <w:szCs w:val="20"/>
              </w:rPr>
              <w:t xml:space="preserve">   Een sterk verbeterde versie vindt u op deze website</w:t>
            </w:r>
            <w:bookmarkStart w:id="0" w:name="_GoBack"/>
            <w:bookmarkEnd w:id="0"/>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color w:val="3366FF"/>
                <w:sz w:val="20"/>
                <w:szCs w:val="24"/>
                <w:lang w:val="en-GB"/>
              </w:rPr>
            </w:pPr>
            <w:r w:rsidRPr="0065267E">
              <w:rPr>
                <w:rFonts w:ascii="Times New Roman" w:hAnsi="Times New Roman"/>
                <w:color w:val="3366FF"/>
                <w:sz w:val="20"/>
                <w:szCs w:val="24"/>
                <w:lang w:val="en-GB"/>
              </w:rPr>
              <w:t>INFORMATIEF</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lang w:val="en-GB"/>
              </w:rPr>
            </w:pP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lang w:val="en-GB"/>
              </w:rPr>
            </w:pP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https://www.wijnkronieken.nl/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site, met schat aan informatie</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https://wijnalbum.nl/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Site met plaatjes en praatjes over wijn, o.m. Een mooie lijst van druivensoorten</w:t>
            </w:r>
          </w:p>
        </w:tc>
      </w:tr>
      <w:tr w:rsidR="0065267E" w:rsidRPr="0065267E" w:rsidTr="0065267E">
        <w:trPr>
          <w:trHeight w:val="300"/>
        </w:trPr>
        <w:tc>
          <w:tcPr>
            <w:tcW w:w="5119" w:type="dxa"/>
            <w:gridSpan w:val="2"/>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http://www.vin-vigne.com/millesimes/</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Lijst van Franse wijnjaren</w:t>
            </w:r>
          </w:p>
        </w:tc>
      </w:tr>
      <w:tr w:rsidR="0065267E" w:rsidRPr="0065267E" w:rsidTr="0065267E">
        <w:trPr>
          <w:trHeight w:val="300"/>
        </w:trPr>
        <w:tc>
          <w:tcPr>
            <w:tcW w:w="5119" w:type="dxa"/>
            <w:gridSpan w:val="2"/>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https://www.worldhistory.org/article/944/wine-in-the-ancient-mediterranean/</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Artikel over wijn in oudheid</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https://www.wein.plus/en</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 xml:space="preserve">Engelse tekst van zeer grondige en volledige Duitse wijnsite. </w:t>
            </w:r>
          </w:p>
        </w:tc>
      </w:tr>
      <w:tr w:rsidR="0065267E" w:rsidRPr="0065267E" w:rsidTr="0065267E">
        <w:trPr>
          <w:trHeight w:val="300"/>
        </w:trPr>
        <w:tc>
          <w:tcPr>
            <w:tcW w:w="5119" w:type="dxa"/>
            <w:gridSpan w:val="2"/>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https://www.nederlandsewijninfo.nl/</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Site over in Nederland gemaakte wijnen</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https://wijn.nl/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Site over wijnonderwijs met redelijk wat info over wijn</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https://www.mijnwijninfo.com/</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Wat amateuristische site met goede infromatie over wijn etc</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https://www.hubrechtduijker.com/</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Bekende wijnschrijver heeft mooie site</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https://degrotehamersma.nl/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De meest uitgebreide site voor wijnrecensies. Handig en semi commercieel. Goede nieuwsbrief</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https://www.hachette-vins.com/</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De Franstalige site van de bekende Guide Hachette. Bevat veel informatie. Semi commercieel</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https://wijnkanaal.be/</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Belgische wijnschrijver die site van niveau heeft gemaakt</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color w:val="3366FF"/>
                <w:sz w:val="20"/>
                <w:szCs w:val="24"/>
              </w:rPr>
            </w:pPr>
            <w:r w:rsidRPr="0065267E">
              <w:rPr>
                <w:rFonts w:ascii="Times New Roman" w:hAnsi="Times New Roman"/>
                <w:color w:val="3366FF"/>
                <w:sz w:val="20"/>
                <w:szCs w:val="24"/>
              </w:rPr>
              <w:t>COMMERCIEEL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https://robbersenvandenhoogen.nl/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Arnhem</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Gerenommeerde wijnkoperij</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https://www.okhuysen.nl/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Haarlem</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Gerenommeerde wijnkoperij</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https://www.debruijnwijnkopers.nl/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Nijmegen</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Gerenommeerde wijnkoperij</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https://wijnkoperijwalrave.nl/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Leusden</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Gerenommeerde wijnkoperij</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https://www.colaris.nl/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Weert</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Ggerenommeerde wijnkoperij. Verkocht St Emillion aan pastoors. Wel wat commercieel geworden</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https://www.heerenvanheusden.nl/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Heusden</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Gerenommeerde wijnkoperij. Organiseert leuke proeverijen</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https://www.josbeeres.nl/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Noordbroek</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Groninger wijnkoperij die nu op internet verkoopt</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https://www.winelist.nl/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Zoetermeer</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Jong en fris wijnhuis. Hoger segment. Beetje snobby</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https://www.vivino.com/NL/nl/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Kopenhagen</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Wijnherkenningsapp, die later ook op allerlei wijzen in de wijnhandel is gedoken. OK voor beginners</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https://www.wijnbeurs.nl/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Gorredijk</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Het iets betere segment van deze Friese wijnpatser</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https://www.wijnbeurs.nl/vatencollectief</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Gorredijk</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Het nog betere segment, met speciale inschrijving en collectief kopen</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https://www.wijnvoordeel.nl/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Gorredijk</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 xml:space="preserve">Het voordelige segment, stuitend popiejopie teksten. Wijn matig </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https://www.budgetwijnen.nl/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Haaksbergen</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Noemen zichzelf de voordeligste, wat niet erg waarschijnlijk is</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https://www.wijnkring.nl/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Tilburg</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Onderneming van Verbunt/Verlinden. Slordige website, leuke wijn</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https://www.barrel-wijn.nl/nl/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Groningen</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Gezellig wijnlokaal in Haddingestr. en prima wijnwinkel In N Ebbingestr.</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https://goedewijn.info/degoedewijnen.html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Groningen</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Pr>
                <w:rFonts w:ascii="Times New Roman" w:hAnsi="Times New Roman"/>
                <w:sz w:val="20"/>
                <w:szCs w:val="24"/>
              </w:rPr>
              <w:t>B</w:t>
            </w:r>
            <w:r w:rsidRPr="0065267E">
              <w:rPr>
                <w:rFonts w:ascii="Times New Roman" w:hAnsi="Times New Roman"/>
                <w:sz w:val="20"/>
                <w:szCs w:val="24"/>
              </w:rPr>
              <w:t>ijzondere eenpitter, die zeer goede ontdekkingen doet: Karel Meesters</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https://www.twentschwijnhuis.nl/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Vasse</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Geen onaardige wijnkoperij</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https://perfectewijnen.nl/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Roosendaal</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Een eigenzinnige eenpitter met pit. Zijn huiswijn is een vondst</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https://www.wijnhuismachiel.nl/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Surhuisterveen</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Klinkt aardig, maar ja…..</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https://www.wijnkennis.be/</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Lille (Belgie)</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Belgische site met leuke wijnen en enorm veel informatie</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https://www.gerardo.de/</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color w:val="000000"/>
                <w:sz w:val="20"/>
                <w:szCs w:val="24"/>
              </w:rPr>
            </w:pPr>
            <w:r w:rsidRPr="0065267E">
              <w:rPr>
                <w:rFonts w:ascii="Times New Roman" w:hAnsi="Times New Roman"/>
                <w:color w:val="000000"/>
                <w:sz w:val="20"/>
                <w:szCs w:val="24"/>
              </w:rPr>
              <w:t>Huglfing im Pfaffenwinkel</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Duitse site met groot aanbod Italiaanse wijnen</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https://www.tokajwijn.nl/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Groningen</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Gespecialiseerd in Hongaarse wijnen. Leuke proeverijen.</w:t>
            </w:r>
          </w:p>
        </w:tc>
      </w:tr>
      <w:tr w:rsidR="0065267E" w:rsidRPr="0065267E" w:rsidTr="0065267E">
        <w:trPr>
          <w:trHeight w:val="300"/>
        </w:trPr>
        <w:tc>
          <w:tcPr>
            <w:tcW w:w="36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https://www.salenteinshop.nl/</w:t>
            </w:r>
          </w:p>
        </w:tc>
        <w:tc>
          <w:tcPr>
            <w:tcW w:w="1458"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Nijkerk</w:t>
            </w:r>
          </w:p>
        </w:tc>
        <w:tc>
          <w:tcPr>
            <w:tcW w:w="9761" w:type="dxa"/>
            <w:tcBorders>
              <w:top w:val="nil"/>
              <w:left w:val="nil"/>
              <w:bottom w:val="nil"/>
              <w:right w:val="nil"/>
            </w:tcBorders>
            <w:shd w:val="clear" w:color="auto" w:fill="auto"/>
            <w:noWrap/>
            <w:vAlign w:val="bottom"/>
          </w:tcPr>
          <w:p w:rsidR="0065267E" w:rsidRPr="0065267E" w:rsidRDefault="0065267E" w:rsidP="0065267E">
            <w:pPr>
              <w:rPr>
                <w:rFonts w:ascii="Times New Roman" w:hAnsi="Times New Roman"/>
                <w:sz w:val="20"/>
                <w:szCs w:val="24"/>
              </w:rPr>
            </w:pPr>
            <w:r w:rsidRPr="0065267E">
              <w:rPr>
                <w:rFonts w:ascii="Times New Roman" w:hAnsi="Times New Roman"/>
                <w:sz w:val="20"/>
                <w:szCs w:val="24"/>
              </w:rPr>
              <w:t>Handel in goede Argentijnse wijn. Eigenaar: Pon</w:t>
            </w:r>
          </w:p>
        </w:tc>
      </w:tr>
    </w:tbl>
    <w:p w:rsidR="00E5659B" w:rsidRPr="00E5659B" w:rsidRDefault="00E5659B" w:rsidP="00AB314D">
      <w:pPr>
        <w:rPr>
          <w:rFonts w:ascii="Times New Roman" w:hAnsi="Times New Roman" w:cs="Times New Roman"/>
          <w:color w:val="333333"/>
          <w:szCs w:val="20"/>
          <w:shd w:val="clear" w:color="auto" w:fill="FFFFFF" w:themeFill="background1"/>
        </w:rPr>
      </w:pPr>
    </w:p>
    <w:p w:rsidR="00A671D5" w:rsidRDefault="00E5659B" w:rsidP="00AB314D">
      <w:pPr>
        <w:rPr>
          <w:rFonts w:ascii="Times New Roman" w:hAnsi="Times New Roman" w:cs="Times New Roman"/>
          <w:color w:val="333333"/>
          <w:szCs w:val="20"/>
          <w:shd w:val="clear" w:color="auto" w:fill="FFFFFF" w:themeFill="background1"/>
        </w:rPr>
      </w:pPr>
      <w:r w:rsidRPr="00E5659B">
        <w:rPr>
          <w:rFonts w:ascii="Times New Roman" w:hAnsi="Times New Roman" w:cs="Times New Roman"/>
          <w:color w:val="333333"/>
          <w:szCs w:val="20"/>
          <w:shd w:val="clear" w:color="auto" w:fill="FFFFFF" w:themeFill="background1"/>
        </w:rPr>
        <w:t xml:space="preserve">In deze tabel vindt u </w:t>
      </w:r>
      <w:r>
        <w:rPr>
          <w:rFonts w:ascii="Times New Roman" w:hAnsi="Times New Roman" w:cs="Times New Roman"/>
          <w:color w:val="333333"/>
          <w:szCs w:val="20"/>
          <w:shd w:val="clear" w:color="auto" w:fill="FFFFFF" w:themeFill="background1"/>
        </w:rPr>
        <w:t xml:space="preserve">een aantal </w:t>
      </w:r>
      <w:r w:rsidR="00A671D5">
        <w:rPr>
          <w:rFonts w:ascii="Times New Roman" w:hAnsi="Times New Roman" w:cs="Times New Roman"/>
          <w:color w:val="333333"/>
          <w:szCs w:val="20"/>
          <w:shd w:val="clear" w:color="auto" w:fill="FFFFFF" w:themeFill="background1"/>
        </w:rPr>
        <w:t xml:space="preserve">mij bekende </w:t>
      </w:r>
      <w:r>
        <w:rPr>
          <w:rFonts w:ascii="Times New Roman" w:hAnsi="Times New Roman" w:cs="Times New Roman"/>
          <w:color w:val="333333"/>
          <w:szCs w:val="20"/>
          <w:shd w:val="clear" w:color="auto" w:fill="FFFFFF" w:themeFill="background1"/>
        </w:rPr>
        <w:t>wijnsites, zowel sites die vooral informatie geven, als sites die bedoeld zijn om</w:t>
      </w:r>
      <w:r w:rsidR="00A671D5">
        <w:rPr>
          <w:rFonts w:ascii="Times New Roman" w:hAnsi="Times New Roman" w:cs="Times New Roman"/>
          <w:color w:val="333333"/>
          <w:szCs w:val="20"/>
          <w:shd w:val="clear" w:color="auto" w:fill="FFFFFF" w:themeFill="background1"/>
        </w:rPr>
        <w:t xml:space="preserve"> wijn</w:t>
      </w:r>
      <w:r>
        <w:rPr>
          <w:rFonts w:ascii="Times New Roman" w:hAnsi="Times New Roman" w:cs="Times New Roman"/>
          <w:color w:val="333333"/>
          <w:szCs w:val="20"/>
          <w:shd w:val="clear" w:color="auto" w:fill="FFFFFF" w:themeFill="background1"/>
        </w:rPr>
        <w:t xml:space="preserve"> te verkopen. Op die laatste sites vindt u trouwens soms ook interessante informatie.  </w:t>
      </w:r>
    </w:p>
    <w:p w:rsidR="00A671D5" w:rsidRDefault="00A671D5" w:rsidP="00AB314D">
      <w:pPr>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In Duitsland kunt U verbazend goede wijn krijgen, maar omdat ik daar niet zo veel van aanschaf weet ik daar onvoldoende van. Enig experimenteren met uw schoolduits kan voordeel opleveren.</w:t>
      </w:r>
    </w:p>
    <w:p w:rsidR="00A671D5" w:rsidRDefault="00A671D5" w:rsidP="00AB314D">
      <w:pPr>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Al de commerciële sites hebben een Nieuwsbrief, waar U zich eenvoudig op kan abonneren. Zo blijf je op de hoogte en krijg je een idee van prijs-kwaliteit verhoudingen.</w:t>
      </w:r>
    </w:p>
    <w:p w:rsidR="00A671D5" w:rsidRDefault="00A671D5" w:rsidP="00AB314D">
      <w:pPr>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Aansluitend op dit idee kunt U ook een abonnement op het Nieuwsblad van de Kurk nemen. U krijgt dan de nieuwe nummers per mail in huis zodra ze zijn uitgekomen.</w:t>
      </w:r>
    </w:p>
    <w:p w:rsidR="00735B79" w:rsidRPr="00E5659B" w:rsidRDefault="00636247" w:rsidP="00AB314D">
      <w:pPr>
        <w:rPr>
          <w:rFonts w:ascii="Times New Roman" w:hAnsi="Times New Roman" w:cs="Times New Roman"/>
          <w:color w:val="333333"/>
          <w:szCs w:val="20"/>
          <w:shd w:val="clear" w:color="auto" w:fill="FFFFFF" w:themeFill="background1"/>
        </w:rPr>
      </w:pPr>
      <w:r>
        <w:rPr>
          <w:rFonts w:ascii="Times New Roman" w:hAnsi="Times New Roman" w:cs="Times New Roman"/>
          <w:color w:val="333333"/>
          <w:szCs w:val="20"/>
          <w:shd w:val="clear" w:color="auto" w:fill="FFFFFF" w:themeFill="background1"/>
        </w:rPr>
        <w:t>Langs deze weg</w:t>
      </w:r>
      <w:r w:rsidR="00A671D5">
        <w:rPr>
          <w:rFonts w:ascii="Times New Roman" w:hAnsi="Times New Roman" w:cs="Times New Roman"/>
          <w:color w:val="333333"/>
          <w:szCs w:val="20"/>
          <w:shd w:val="clear" w:color="auto" w:fill="FFFFFF" w:themeFill="background1"/>
        </w:rPr>
        <w:t xml:space="preserve"> kunt u ook beroemd worden: stuur iets over wijn in en als de redactie het interessant vindt, komt het in de krant en bent U op slag een vooraanstaand wijnschrijver.</w:t>
      </w:r>
    </w:p>
    <w:sectPr w:rsidR="00735B79" w:rsidRPr="00E5659B" w:rsidSect="0065267E">
      <w:pgSz w:w="11906" w:h="16838"/>
      <w:pgMar w:top="568" w:right="566"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239" w:rsidRDefault="00941239">
      <w:r>
        <w:separator/>
      </w:r>
    </w:p>
  </w:endnote>
  <w:endnote w:type="continuationSeparator" w:id="0">
    <w:p w:rsidR="00941239" w:rsidRDefault="0094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Breitkopf Fraktur">
    <w:altName w:val="Corbel"/>
    <w:charset w:val="00"/>
    <w:family w:val="auto"/>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pitals">
    <w:altName w:val="Cambria Math"/>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13" w:rsidRDefault="00D251D5" w:rsidP="00392CE4">
    <w:pPr>
      <w:pStyle w:val="Footer"/>
      <w:framePr w:wrap="around" w:vAnchor="text" w:hAnchor="margin" w:xAlign="right" w:y="1"/>
      <w:rPr>
        <w:rStyle w:val="PageNumber"/>
      </w:rPr>
    </w:pPr>
    <w:r>
      <w:rPr>
        <w:rStyle w:val="PageNumber"/>
      </w:rPr>
      <w:fldChar w:fldCharType="begin"/>
    </w:r>
    <w:r w:rsidR="00607313">
      <w:rPr>
        <w:rStyle w:val="PageNumber"/>
      </w:rPr>
      <w:instrText xml:space="preserve">PAGE  </w:instrText>
    </w:r>
    <w:r>
      <w:rPr>
        <w:rStyle w:val="PageNumber"/>
      </w:rPr>
      <w:fldChar w:fldCharType="end"/>
    </w:r>
  </w:p>
  <w:p w:rsidR="00607313" w:rsidRDefault="00607313" w:rsidP="00392C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13" w:rsidRDefault="00D251D5" w:rsidP="00392CE4">
    <w:pPr>
      <w:pStyle w:val="Footer"/>
      <w:framePr w:wrap="around" w:vAnchor="text" w:hAnchor="margin" w:xAlign="right" w:y="1"/>
      <w:rPr>
        <w:rStyle w:val="PageNumber"/>
      </w:rPr>
    </w:pPr>
    <w:r>
      <w:rPr>
        <w:rStyle w:val="PageNumber"/>
      </w:rPr>
      <w:fldChar w:fldCharType="begin"/>
    </w:r>
    <w:r w:rsidR="00607313">
      <w:rPr>
        <w:rStyle w:val="PageNumber"/>
      </w:rPr>
      <w:instrText xml:space="preserve">PAGE  </w:instrText>
    </w:r>
    <w:r>
      <w:rPr>
        <w:rStyle w:val="PageNumber"/>
      </w:rPr>
      <w:fldChar w:fldCharType="separate"/>
    </w:r>
    <w:r w:rsidR="00C963CF">
      <w:rPr>
        <w:rStyle w:val="PageNumber"/>
        <w:noProof/>
      </w:rPr>
      <w:t>2</w:t>
    </w:r>
    <w:r>
      <w:rPr>
        <w:rStyle w:val="PageNumber"/>
      </w:rPr>
      <w:fldChar w:fldCharType="end"/>
    </w:r>
  </w:p>
  <w:p w:rsidR="00607313" w:rsidRPr="00392CE4" w:rsidRDefault="00607313" w:rsidP="00392CE4">
    <w:pPr>
      <w:pStyle w:val="Footer"/>
      <w:ind w:right="360"/>
      <w:rPr>
        <w:rFonts w:ascii="Breitkopf Fraktur" w:hAnsi="Breitkopf Fraktur"/>
        <w:i/>
        <w:sz w:val="20"/>
      </w:rPr>
    </w:pPr>
    <w:r w:rsidRPr="00392CE4">
      <w:rPr>
        <w:rFonts w:ascii="Breitkopf Fraktur" w:hAnsi="Breitkopf Fraktur"/>
        <w:i/>
        <w:sz w:val="20"/>
      </w:rPr>
      <w:t>Nieuwsblad van de kurk, November ‘22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239" w:rsidRDefault="00941239">
      <w:r>
        <w:separator/>
      </w:r>
    </w:p>
  </w:footnote>
  <w:footnote w:type="continuationSeparator" w:id="0">
    <w:p w:rsidR="00941239" w:rsidRDefault="00941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D4D"/>
    <w:multiLevelType w:val="hybridMultilevel"/>
    <w:tmpl w:val="6760618E"/>
    <w:lvl w:ilvl="0" w:tplc="3D9A8D8A">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E025FE8"/>
    <w:multiLevelType w:val="multilevel"/>
    <w:tmpl w:val="166A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2E43"/>
    <w:rsid w:val="00043D49"/>
    <w:rsid w:val="0005018B"/>
    <w:rsid w:val="0007360E"/>
    <w:rsid w:val="00093E5E"/>
    <w:rsid w:val="001352EA"/>
    <w:rsid w:val="00161D11"/>
    <w:rsid w:val="0016381D"/>
    <w:rsid w:val="0017384F"/>
    <w:rsid w:val="001918D2"/>
    <w:rsid w:val="001B55F0"/>
    <w:rsid w:val="001C0924"/>
    <w:rsid w:val="001D3073"/>
    <w:rsid w:val="00212CA8"/>
    <w:rsid w:val="0026136E"/>
    <w:rsid w:val="00270250"/>
    <w:rsid w:val="00286221"/>
    <w:rsid w:val="002C490D"/>
    <w:rsid w:val="002E1AA1"/>
    <w:rsid w:val="002F1D73"/>
    <w:rsid w:val="002F267A"/>
    <w:rsid w:val="002F6110"/>
    <w:rsid w:val="003337D6"/>
    <w:rsid w:val="00355329"/>
    <w:rsid w:val="00392CE4"/>
    <w:rsid w:val="003B7CCA"/>
    <w:rsid w:val="003D49B8"/>
    <w:rsid w:val="00447F92"/>
    <w:rsid w:val="0046270C"/>
    <w:rsid w:val="00463905"/>
    <w:rsid w:val="004A563E"/>
    <w:rsid w:val="004A62EF"/>
    <w:rsid w:val="004D06E4"/>
    <w:rsid w:val="004F5FD8"/>
    <w:rsid w:val="0053611C"/>
    <w:rsid w:val="00542199"/>
    <w:rsid w:val="005B1DA3"/>
    <w:rsid w:val="00607313"/>
    <w:rsid w:val="00636247"/>
    <w:rsid w:val="0065267E"/>
    <w:rsid w:val="006B28B5"/>
    <w:rsid w:val="006C3D3A"/>
    <w:rsid w:val="006E4E9F"/>
    <w:rsid w:val="006F5DAD"/>
    <w:rsid w:val="00702C63"/>
    <w:rsid w:val="00720C14"/>
    <w:rsid w:val="00735B79"/>
    <w:rsid w:val="00747DA9"/>
    <w:rsid w:val="007736D2"/>
    <w:rsid w:val="00794AF2"/>
    <w:rsid w:val="007D2833"/>
    <w:rsid w:val="007E47C7"/>
    <w:rsid w:val="00877B97"/>
    <w:rsid w:val="00884469"/>
    <w:rsid w:val="00890AD6"/>
    <w:rsid w:val="008918ED"/>
    <w:rsid w:val="00892638"/>
    <w:rsid w:val="00895F2F"/>
    <w:rsid w:val="00902397"/>
    <w:rsid w:val="009023B6"/>
    <w:rsid w:val="0092344A"/>
    <w:rsid w:val="009364F5"/>
    <w:rsid w:val="00941239"/>
    <w:rsid w:val="009F356A"/>
    <w:rsid w:val="00A16444"/>
    <w:rsid w:val="00A31AF6"/>
    <w:rsid w:val="00A333C3"/>
    <w:rsid w:val="00A52E43"/>
    <w:rsid w:val="00A671D5"/>
    <w:rsid w:val="00A80670"/>
    <w:rsid w:val="00AA38A4"/>
    <w:rsid w:val="00AB314D"/>
    <w:rsid w:val="00B01116"/>
    <w:rsid w:val="00B13318"/>
    <w:rsid w:val="00B13DD7"/>
    <w:rsid w:val="00B7747F"/>
    <w:rsid w:val="00B9034E"/>
    <w:rsid w:val="00BC2FE3"/>
    <w:rsid w:val="00BE39B4"/>
    <w:rsid w:val="00C00592"/>
    <w:rsid w:val="00C138DC"/>
    <w:rsid w:val="00C255CE"/>
    <w:rsid w:val="00C36267"/>
    <w:rsid w:val="00C528C3"/>
    <w:rsid w:val="00C86C8E"/>
    <w:rsid w:val="00C92C53"/>
    <w:rsid w:val="00C963CF"/>
    <w:rsid w:val="00CD0D23"/>
    <w:rsid w:val="00D01056"/>
    <w:rsid w:val="00D251D5"/>
    <w:rsid w:val="00D4530A"/>
    <w:rsid w:val="00D86C58"/>
    <w:rsid w:val="00DB2F28"/>
    <w:rsid w:val="00E05EEB"/>
    <w:rsid w:val="00E326A6"/>
    <w:rsid w:val="00E400F6"/>
    <w:rsid w:val="00E5659B"/>
    <w:rsid w:val="00E7285C"/>
    <w:rsid w:val="00E846FF"/>
    <w:rsid w:val="00E85271"/>
    <w:rsid w:val="00EA035A"/>
    <w:rsid w:val="00EB6010"/>
    <w:rsid w:val="00EF3296"/>
    <w:rsid w:val="00EF7CAB"/>
    <w:rsid w:val="00F75E43"/>
    <w:rsid w:val="00F87B1E"/>
    <w:rsid w:val="00F9645D"/>
    <w:rsid w:val="00FA2A0D"/>
    <w:rsid w:val="00FD4195"/>
    <w:rsid w:val="00FD4371"/>
    <w:rsid w:val="00FE35A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0" w:defSemiHidden="0" w:defUnhideWhenUsed="0" w:defQFormat="0" w:count="267"/>
  <w:style w:type="paragraph" w:default="1" w:styleId="Normal">
    <w:name w:val="Normal"/>
    <w:qFormat/>
    <w:rsid w:val="00F87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E43"/>
    <w:rPr>
      <w:rFonts w:ascii="Tahoma" w:hAnsi="Tahoma" w:cs="Tahoma"/>
      <w:sz w:val="16"/>
      <w:szCs w:val="16"/>
    </w:rPr>
  </w:style>
  <w:style w:type="character" w:customStyle="1" w:styleId="BalloonTextChar">
    <w:name w:val="Balloon Text Char"/>
    <w:basedOn w:val="DefaultParagraphFont"/>
    <w:link w:val="BalloonText"/>
    <w:uiPriority w:val="99"/>
    <w:semiHidden/>
    <w:rsid w:val="00A52E43"/>
    <w:rPr>
      <w:rFonts w:ascii="Tahoma" w:hAnsi="Tahoma" w:cs="Tahoma"/>
      <w:sz w:val="16"/>
      <w:szCs w:val="16"/>
    </w:rPr>
  </w:style>
  <w:style w:type="paragraph" w:styleId="Title">
    <w:name w:val="Title"/>
    <w:basedOn w:val="Normal"/>
    <w:next w:val="Normal"/>
    <w:link w:val="TitleChar"/>
    <w:uiPriority w:val="10"/>
    <w:qFormat/>
    <w:rsid w:val="00A52E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2E4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877B97"/>
    <w:rPr>
      <w:color w:val="0000FF" w:themeColor="hyperlink"/>
      <w:u w:val="single"/>
    </w:rPr>
  </w:style>
  <w:style w:type="paragraph" w:styleId="Footer">
    <w:name w:val="footer"/>
    <w:basedOn w:val="Normal"/>
    <w:link w:val="FooterChar"/>
    <w:rsid w:val="00C138DC"/>
    <w:pPr>
      <w:tabs>
        <w:tab w:val="center" w:pos="4153"/>
        <w:tab w:val="right" w:pos="8306"/>
      </w:tabs>
    </w:pPr>
  </w:style>
  <w:style w:type="character" w:customStyle="1" w:styleId="FooterChar">
    <w:name w:val="Footer Char"/>
    <w:basedOn w:val="DefaultParagraphFont"/>
    <w:link w:val="Footer"/>
    <w:rsid w:val="00C138DC"/>
  </w:style>
  <w:style w:type="character" w:styleId="PageNumber">
    <w:name w:val="page number"/>
    <w:basedOn w:val="DefaultParagraphFont"/>
    <w:rsid w:val="00C138DC"/>
  </w:style>
  <w:style w:type="paragraph" w:styleId="Header">
    <w:name w:val="header"/>
    <w:basedOn w:val="Normal"/>
    <w:link w:val="HeaderChar"/>
    <w:rsid w:val="005B1DA3"/>
    <w:pPr>
      <w:tabs>
        <w:tab w:val="center" w:pos="4153"/>
        <w:tab w:val="right" w:pos="8306"/>
      </w:tabs>
    </w:pPr>
  </w:style>
  <w:style w:type="character" w:customStyle="1" w:styleId="HeaderChar">
    <w:name w:val="Header Char"/>
    <w:basedOn w:val="DefaultParagraphFont"/>
    <w:link w:val="Header"/>
    <w:rsid w:val="005B1DA3"/>
  </w:style>
  <w:style w:type="character" w:styleId="FollowedHyperlink">
    <w:name w:val="FollowedHyperlink"/>
    <w:basedOn w:val="DefaultParagraphFont"/>
    <w:rsid w:val="00702C63"/>
    <w:rPr>
      <w:color w:val="800080" w:themeColor="followedHyperlink"/>
      <w:u w:val="single"/>
    </w:rPr>
  </w:style>
  <w:style w:type="paragraph" w:customStyle="1" w:styleId="p1">
    <w:name w:val="p1"/>
    <w:basedOn w:val="Normal"/>
    <w:rsid w:val="00607313"/>
    <w:pPr>
      <w:spacing w:beforeLines="1" w:afterLines="1"/>
    </w:pPr>
    <w:rPr>
      <w:rFonts w:ascii="Times" w:hAnsi="Times"/>
      <w:sz w:val="20"/>
      <w:szCs w:val="20"/>
      <w:lang w:val="en-GB"/>
    </w:rPr>
  </w:style>
  <w:style w:type="character" w:customStyle="1" w:styleId="s1">
    <w:name w:val="s1"/>
    <w:basedOn w:val="DefaultParagraphFont"/>
    <w:rsid w:val="00607313"/>
  </w:style>
  <w:style w:type="paragraph" w:customStyle="1" w:styleId="p2">
    <w:name w:val="p2"/>
    <w:basedOn w:val="Normal"/>
    <w:rsid w:val="00607313"/>
    <w:pPr>
      <w:spacing w:beforeLines="1" w:afterLines="1"/>
    </w:pPr>
    <w:rPr>
      <w:rFonts w:ascii="Times" w:hAnsi="Time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E43"/>
    <w:rPr>
      <w:rFonts w:ascii="Tahoma" w:hAnsi="Tahoma" w:cs="Tahoma"/>
      <w:sz w:val="16"/>
      <w:szCs w:val="16"/>
    </w:rPr>
  </w:style>
  <w:style w:type="character" w:customStyle="1" w:styleId="BalloonTextChar">
    <w:name w:val="Balloon Text Char"/>
    <w:basedOn w:val="DefaultParagraphFont"/>
    <w:link w:val="BalloonText"/>
    <w:uiPriority w:val="99"/>
    <w:semiHidden/>
    <w:rsid w:val="00A52E43"/>
    <w:rPr>
      <w:rFonts w:ascii="Tahoma" w:hAnsi="Tahoma" w:cs="Tahoma"/>
      <w:sz w:val="16"/>
      <w:szCs w:val="16"/>
    </w:rPr>
  </w:style>
  <w:style w:type="paragraph" w:styleId="Title">
    <w:name w:val="Title"/>
    <w:basedOn w:val="Normal"/>
    <w:next w:val="Normal"/>
    <w:link w:val="TitleChar"/>
    <w:uiPriority w:val="10"/>
    <w:qFormat/>
    <w:rsid w:val="00A52E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2E4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877B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3051">
      <w:bodyDiv w:val="1"/>
      <w:marLeft w:val="0"/>
      <w:marRight w:val="0"/>
      <w:marTop w:val="0"/>
      <w:marBottom w:val="0"/>
      <w:divBdr>
        <w:top w:val="none" w:sz="0" w:space="0" w:color="auto"/>
        <w:left w:val="none" w:sz="0" w:space="0" w:color="auto"/>
        <w:bottom w:val="none" w:sz="0" w:space="0" w:color="auto"/>
        <w:right w:val="none" w:sz="0" w:space="0" w:color="auto"/>
      </w:divBdr>
    </w:div>
    <w:div w:id="280384946">
      <w:bodyDiv w:val="1"/>
      <w:marLeft w:val="0"/>
      <w:marRight w:val="0"/>
      <w:marTop w:val="0"/>
      <w:marBottom w:val="0"/>
      <w:divBdr>
        <w:top w:val="none" w:sz="0" w:space="0" w:color="auto"/>
        <w:left w:val="none" w:sz="0" w:space="0" w:color="auto"/>
        <w:bottom w:val="none" w:sz="0" w:space="0" w:color="auto"/>
        <w:right w:val="none" w:sz="0" w:space="0" w:color="auto"/>
      </w:divBdr>
    </w:div>
    <w:div w:id="550700076">
      <w:bodyDiv w:val="1"/>
      <w:marLeft w:val="0"/>
      <w:marRight w:val="0"/>
      <w:marTop w:val="0"/>
      <w:marBottom w:val="0"/>
      <w:divBdr>
        <w:top w:val="none" w:sz="0" w:space="0" w:color="auto"/>
        <w:left w:val="none" w:sz="0" w:space="0" w:color="auto"/>
        <w:bottom w:val="none" w:sz="0" w:space="0" w:color="auto"/>
        <w:right w:val="none" w:sz="0" w:space="0" w:color="auto"/>
      </w:divBdr>
    </w:div>
    <w:div w:id="1113791565">
      <w:bodyDiv w:val="1"/>
      <w:marLeft w:val="0"/>
      <w:marRight w:val="0"/>
      <w:marTop w:val="0"/>
      <w:marBottom w:val="0"/>
      <w:divBdr>
        <w:top w:val="none" w:sz="0" w:space="0" w:color="auto"/>
        <w:left w:val="none" w:sz="0" w:space="0" w:color="auto"/>
        <w:bottom w:val="none" w:sz="0" w:space="0" w:color="auto"/>
        <w:right w:val="none" w:sz="0" w:space="0" w:color="auto"/>
      </w:divBdr>
    </w:div>
    <w:div w:id="1367368361">
      <w:bodyDiv w:val="1"/>
      <w:marLeft w:val="0"/>
      <w:marRight w:val="0"/>
      <w:marTop w:val="0"/>
      <w:marBottom w:val="0"/>
      <w:divBdr>
        <w:top w:val="none" w:sz="0" w:space="0" w:color="auto"/>
        <w:left w:val="none" w:sz="0" w:space="0" w:color="auto"/>
        <w:bottom w:val="none" w:sz="0" w:space="0" w:color="auto"/>
        <w:right w:val="none" w:sz="0" w:space="0" w:color="auto"/>
      </w:divBdr>
    </w:div>
    <w:div w:id="1480221979">
      <w:bodyDiv w:val="1"/>
      <w:marLeft w:val="0"/>
      <w:marRight w:val="0"/>
      <w:marTop w:val="0"/>
      <w:marBottom w:val="0"/>
      <w:divBdr>
        <w:top w:val="none" w:sz="0" w:space="0" w:color="auto"/>
        <w:left w:val="none" w:sz="0" w:space="0" w:color="auto"/>
        <w:bottom w:val="none" w:sz="0" w:space="0" w:color="auto"/>
        <w:right w:val="none" w:sz="0" w:space="0" w:color="auto"/>
      </w:divBdr>
    </w:div>
    <w:div w:id="1983540834">
      <w:bodyDiv w:val="1"/>
      <w:marLeft w:val="0"/>
      <w:marRight w:val="0"/>
      <w:marTop w:val="0"/>
      <w:marBottom w:val="0"/>
      <w:divBdr>
        <w:top w:val="none" w:sz="0" w:space="0" w:color="auto"/>
        <w:left w:val="none" w:sz="0" w:space="0" w:color="auto"/>
        <w:bottom w:val="none" w:sz="0" w:space="0" w:color="auto"/>
        <w:right w:val="none" w:sz="0" w:space="0" w:color="auto"/>
      </w:divBdr>
    </w:div>
    <w:div w:id="2094551010">
      <w:bodyDiv w:val="1"/>
      <w:marLeft w:val="0"/>
      <w:marRight w:val="0"/>
      <w:marTop w:val="0"/>
      <w:marBottom w:val="0"/>
      <w:divBdr>
        <w:top w:val="none" w:sz="0" w:space="0" w:color="auto"/>
        <w:left w:val="none" w:sz="0" w:space="0" w:color="auto"/>
        <w:bottom w:val="none" w:sz="0" w:space="0" w:color="auto"/>
        <w:right w:val="none" w:sz="0" w:space="0" w:color="auto"/>
      </w:divBdr>
    </w:div>
    <w:div w:id="212503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van.de.sande@rug.n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1346</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4</cp:revision>
  <cp:lastPrinted>2022-12-13T22:20:00Z</cp:lastPrinted>
  <dcterms:created xsi:type="dcterms:W3CDTF">2022-12-13T22:20:00Z</dcterms:created>
  <dcterms:modified xsi:type="dcterms:W3CDTF">2023-01-15T22:35:00Z</dcterms:modified>
</cp:coreProperties>
</file>